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76E94" w:rsidRDefault="00ED79DC">
      <w:r>
        <w:rPr>
          <w:noProof/>
        </w:rPr>
        <w:drawing>
          <wp:anchor distT="0" distB="0" distL="118745" distR="118745" simplePos="0" relativeHeight="251658286" behindDoc="0" locked="0" layoutInCell="1" allowOverlap="1">
            <wp:simplePos x="0" y="0"/>
            <wp:positionH relativeFrom="page">
              <wp:posOffset>4561840</wp:posOffset>
            </wp:positionH>
            <wp:positionV relativeFrom="page">
              <wp:posOffset>4968240</wp:posOffset>
            </wp:positionV>
            <wp:extent cx="1005840" cy="1431290"/>
            <wp:effectExtent l="152400" t="50800" r="162560" b="803910"/>
            <wp:wrapTight wrapText="bothSides">
              <wp:wrapPolygon edited="0">
                <wp:start x="7636" y="-767"/>
                <wp:lineTo x="4909" y="0"/>
                <wp:lineTo x="-1091" y="4600"/>
                <wp:lineTo x="-2182" y="11500"/>
                <wp:lineTo x="545" y="17633"/>
                <wp:lineTo x="545" y="23766"/>
                <wp:lineTo x="-2182" y="25682"/>
                <wp:lineTo x="-3273" y="29899"/>
                <wp:lineTo x="2182" y="33732"/>
                <wp:lineTo x="3818" y="33732"/>
                <wp:lineTo x="16909" y="33732"/>
                <wp:lineTo x="18545" y="33732"/>
                <wp:lineTo x="24000" y="30665"/>
                <wp:lineTo x="24000" y="29899"/>
                <wp:lineTo x="25091" y="28749"/>
                <wp:lineTo x="22909" y="26066"/>
                <wp:lineTo x="20182" y="23766"/>
                <wp:lineTo x="20182" y="17633"/>
                <wp:lineTo x="22909" y="11883"/>
                <wp:lineTo x="22909" y="11500"/>
                <wp:lineTo x="21818" y="5750"/>
                <wp:lineTo x="21818" y="5366"/>
                <wp:lineTo x="22364" y="4600"/>
                <wp:lineTo x="15818" y="0"/>
                <wp:lineTo x="13091" y="-767"/>
                <wp:lineTo x="7636" y="-767"/>
              </wp:wrapPolygon>
            </wp:wrapTight>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ve page 1:42-15446445.jpg"/>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005840" cy="1431290"/>
                    </a:xfrm>
                    <a:prstGeom prst="ellipse">
                      <a:avLst/>
                    </a:prstGeom>
                    <a:blipFill>
                      <a:blip r:embed="rId8"/>
                      <a:stretch>
                        <a:fillRect/>
                      </a:stretch>
                    </a:blipFill>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B28FE">
        <w:rPr>
          <w:noProof/>
        </w:rPr>
        <w:pict>
          <v:shapetype id="_x0000_t202" coordsize="21600,21600" o:spt="202" path="m0,0l0,21600,21600,21600,21600,0xe">
            <v:stroke joinstyle="miter"/>
            <v:path gradientshapeok="t" o:connecttype="rect"/>
          </v:shapetype>
          <v:shape id="Text Box 43" o:spid="_x0000_s1042" type="#_x0000_t202" style="position:absolute;margin-left:36pt;margin-top:460.2pt;width:203.75pt;height:97.95pt;z-index:251661359;visibility:visible;mso-wrap-edited:f;mso-position-horizontal:absolute;mso-position-horizontal-relative:page;mso-position-vertical:absolut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0NuA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" filled="f" stroked="f">
            <v:textbox>
              <w:txbxContent>
                <w:p w:rsidR="004660CB" w:rsidRPr="00EA1EE1" w:rsidRDefault="00EA1EE1" w:rsidP="00EA1EE1">
                  <w:pPr>
                    <w:ind w:left="90"/>
                  </w:pPr>
                  <w:r>
                    <w:rPr>
                      <w:noProof/>
                    </w:rPr>
                    <w:drawing>
                      <wp:inline distT="0" distB="0" distL="0" distR="0">
                        <wp:extent cx="2404745" cy="950595"/>
                        <wp:effectExtent l="25400" t="0" r="8255" b="0"/>
                        <wp:docPr id="7" name="Picture 6" descr="Tooth 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Apple.jpg"/>
                                <pic:cNvPicPr/>
                              </pic:nvPicPr>
                              <pic:blipFill>
                                <a:blip r:embed="rId9"/>
                                <a:stretch>
                                  <a:fillRect/>
                                </a:stretch>
                              </pic:blipFill>
                              <pic:spPr>
                                <a:xfrm>
                                  <a:off x="0" y="0"/>
                                  <a:ext cx="2404745" cy="950595"/>
                                </a:xfrm>
                                <a:prstGeom prst="rect">
                                  <a:avLst/>
                                </a:prstGeom>
                              </pic:spPr>
                            </pic:pic>
                          </a:graphicData>
                        </a:graphic>
                      </wp:inline>
                    </w:drawing>
                  </w:r>
                </w:p>
              </w:txbxContent>
            </v:textbox>
            <w10:wrap type="through" anchorx="page" anchory="page"/>
          </v:shape>
        </w:pict>
      </w:r>
      <w:r w:rsidR="007B28FE">
        <w:rPr>
          <w:noProof/>
        </w:rPr>
        <w:pict>
          <v:shape id="Text Box 20" o:spid="_x0000_s1041" type="#_x0000_t202" style="position:absolute;margin-left:283.4pt;margin-top:509.7pt;width:226pt;height:26.7pt;z-index:251658284;visibility:visible;mso-wrap-edited:f;mso-position-horizontal:absolute;mso-position-horizontal-relative:page;mso-position-vertical:absolut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" filled="f" stroked="f">
            <v:textbox style="mso-next-textbox:#Text Box 20" inset=",0,,0">
              <w:txbxContent>
                <w:p w:rsidR="004660CB" w:rsidRPr="00FD0B31" w:rsidRDefault="004660CB" w:rsidP="00676E94">
                  <w:pPr>
                    <w:pStyle w:val="Footer"/>
                    <w:rPr>
                      <w:rFonts w:ascii="Trebuchet MS" w:hAnsi="Trebuchet MS"/>
                      <w:sz w:val="28"/>
                      <w:szCs w:val="28"/>
                    </w:rPr>
                  </w:pPr>
                  <w:r w:rsidRPr="00FD0B31">
                    <w:rPr>
                      <w:rFonts w:ascii="Trebuchet MS" w:hAnsi="Trebuchet MS"/>
                      <w:sz w:val="28"/>
                      <w:szCs w:val="28"/>
                    </w:rPr>
                    <w:t>Kathryn Gilliam, BA, RDH</w:t>
                  </w:r>
                </w:p>
              </w:txbxContent>
            </v:textbox>
            <w10:wrap type="tight" anchorx="page" anchory="page"/>
          </v:shape>
        </w:pict>
      </w:r>
      <w:r w:rsidR="007B28FE" w:rsidRPr="007B28FE">
        <w:rPr>
          <w:rFonts w:ascii="Trebuchet MS" w:hAnsi="Trebuchet MS"/>
          <w:noProof/>
          <w:sz w:val="16"/>
          <w:szCs w:val="16"/>
        </w:rPr>
        <w:pict>
          <v:shape id="_x0000_s1116" type="#_x0000_t202" style="position:absolute;margin-left:566.25pt;margin-top:289.5pt;width:174.7pt;height:169.55pt;flip:y;z-index:251671599;mso-wrap-edited:f;mso-position-horizontal-relative:page;mso-position-vertical-relative:page" wrapcoords="0 0 21600 0 21600 21600 0 21600 0 0" filled="f" stroked="f">
            <v:fill o:detectmouseclick="t"/>
            <v:textbox style="mso-next-textbox:#_x0000_s1116" inset=",7.2pt,,7.2pt">
              <w:txbxContent>
                <w:p w:rsidR="004660CB" w:rsidRPr="00302341" w:rsidRDefault="004660CB" w:rsidP="00676E94">
                  <w:pPr>
                    <w:jc w:val="center"/>
                    <w:rPr>
                      <w:b/>
                      <w:color w:val="FFFFFF" w:themeColor="background1"/>
                      <w:sz w:val="36"/>
                      <w:szCs w:val="36"/>
                    </w:rPr>
                  </w:pPr>
                  <w:r w:rsidRPr="00302341">
                    <w:rPr>
                      <w:b/>
                      <w:color w:val="FFFFFF" w:themeColor="background1"/>
                      <w:sz w:val="36"/>
                      <w:szCs w:val="36"/>
                    </w:rPr>
                    <w:t>Powerful strategies to transform your practice, your team</w:t>
                  </w:r>
                  <w:r w:rsidR="008835A4" w:rsidRPr="00302341">
                    <w:rPr>
                      <w:b/>
                      <w:color w:val="FFFFFF" w:themeColor="background1"/>
                      <w:sz w:val="36"/>
                      <w:szCs w:val="36"/>
                    </w:rPr>
                    <w:t>,</w:t>
                  </w:r>
                  <w:r w:rsidRPr="00302341">
                    <w:rPr>
                      <w:b/>
                      <w:color w:val="FFFFFF" w:themeColor="background1"/>
                      <w:sz w:val="36"/>
                      <w:szCs w:val="36"/>
                    </w:rPr>
                    <w:t xml:space="preserve"> and your patients</w:t>
                  </w:r>
                </w:p>
              </w:txbxContent>
            </v:textbox>
            <w10:wrap type="through" anchorx="page" anchory="page"/>
          </v:shape>
        </w:pict>
      </w:r>
      <w:r w:rsidR="007B28FE">
        <w:rPr>
          <w:noProof/>
        </w:rPr>
        <w:pict>
          <v:shape id="_x0000_s1163" type="#_x0000_t202" style="position:absolute;margin-left:319.6pt;margin-top:60.7pt;width:230.4pt;height:182.65pt;z-index:251678767;mso-position-horizontal-relative:text;mso-position-vertical-relative:text" filled="f" stroked="f">
            <v:textbox>
              <w:txbxContent>
                <w:p w:rsidR="00FD0B31" w:rsidRDefault="00302341" w:rsidP="00302341">
                  <w:pPr>
                    <w:ind w:left="-90"/>
                    <w:jc w:val="center"/>
                  </w:pPr>
                  <w:r>
                    <w:rPr>
                      <w:noProof/>
                    </w:rPr>
                    <w:drawing>
                      <wp:inline distT="0" distB="0" distL="0" distR="0">
                        <wp:extent cx="2674619" cy="2232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th with stethoscope.png"/>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82466" cy="2239210"/>
                                </a:xfrm>
                                <a:prstGeom prst="rect">
                                  <a:avLst/>
                                </a:prstGeom>
                              </pic:spPr>
                            </pic:pic>
                          </a:graphicData>
                        </a:graphic>
                      </wp:inline>
                    </w:drawing>
                  </w:r>
                </w:p>
              </w:txbxContent>
            </v:textbox>
          </v:shape>
        </w:pict>
      </w:r>
      <w:r w:rsidR="004C2FBE">
        <w:rPr>
          <w:noProof/>
        </w:rPr>
        <w:drawing>
          <wp:anchor distT="0" distB="0" distL="114300" distR="114300" simplePos="0" relativeHeight="251658281" behindDoc="0" locked="0" layoutInCell="1" allowOverlap="1">
            <wp:simplePos x="0" y="0"/>
            <wp:positionH relativeFrom="page">
              <wp:posOffset>434340</wp:posOffset>
            </wp:positionH>
            <wp:positionV relativeFrom="page">
              <wp:posOffset>5072380</wp:posOffset>
            </wp:positionV>
            <wp:extent cx="9189720" cy="2117090"/>
            <wp:effectExtent l="0" t="0" r="0" b="0"/>
            <wp:wrapNone/>
            <wp:docPr id="30"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11"/>
                    <a:srcRect/>
                    <a:stretch>
                      <a:fillRect/>
                    </a:stretch>
                  </pic:blipFill>
                  <pic:spPr bwMode="auto">
                    <a:xfrm>
                      <a:off x="0" y="0"/>
                      <a:ext cx="9189720" cy="2117090"/>
                    </a:xfrm>
                    <a:prstGeom prst="rect">
                      <a:avLst/>
                    </a:prstGeom>
                    <a:noFill/>
                    <a:ln w="9525">
                      <a:noFill/>
                      <a:miter lim="800000"/>
                      <a:headEnd/>
                      <a:tailEnd/>
                    </a:ln>
                  </pic:spPr>
                </pic:pic>
              </a:graphicData>
            </a:graphic>
          </wp:anchor>
        </w:drawing>
      </w:r>
      <w:r w:rsidR="007B28FE">
        <w:rPr>
          <w:noProof/>
        </w:rPr>
        <w:pict>
          <v:shape id="Text Box 15" o:spid="_x0000_s1038" type="#_x0000_t202" style="position:absolute;margin-left:299.65pt;margin-top:37.35pt;width:198.95pt;height:352.15pt;z-index:251658251;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" filled="f" stroked="f">
            <v:textbox style="mso-next-textbox:#Text Box 15" inset=",0,,0">
              <w:txbxContent>
                <w:p w:rsidR="004660CB" w:rsidRDefault="004660CB" w:rsidP="00676E94">
                  <w:pPr>
                    <w:pStyle w:val="BodyText2"/>
                    <w:rPr>
                      <w:b/>
                      <w:sz w:val="20"/>
                      <w:szCs w:val="20"/>
                    </w:rPr>
                  </w:pPr>
                </w:p>
                <w:p w:rsidR="004660CB" w:rsidRPr="00FD0B31" w:rsidRDefault="004660CB" w:rsidP="00676E94">
                  <w:pPr>
                    <w:pStyle w:val="BodyText2"/>
                    <w:rPr>
                      <w:rFonts w:ascii="Trebuchet MS" w:hAnsi="Trebuchet MS"/>
                      <w:b/>
                      <w:sz w:val="24"/>
                    </w:rPr>
                  </w:pPr>
                  <w:r w:rsidRPr="00FD0B31">
                    <w:rPr>
                      <w:rFonts w:ascii="Trebuchet MS" w:hAnsi="Trebuchet MS"/>
                      <w:b/>
                      <w:sz w:val="24"/>
                    </w:rPr>
                    <w:t>Kathryn Gilliam, BA, RDH</w:t>
                  </w:r>
                </w:p>
                <w:p w:rsidR="004660CB" w:rsidRPr="00FD0B31" w:rsidRDefault="004660CB" w:rsidP="00676E94">
                  <w:pPr>
                    <w:pStyle w:val="BodyText2"/>
                    <w:rPr>
                      <w:rFonts w:ascii="Trebuchet MS" w:hAnsi="Trebuchet MS"/>
                      <w:i/>
                      <w:sz w:val="24"/>
                    </w:rPr>
                  </w:pPr>
                  <w:r w:rsidRPr="00FD0B31">
                    <w:rPr>
                      <w:rFonts w:ascii="Trebuchet MS" w:hAnsi="Trebuchet MS"/>
                      <w:i/>
                      <w:sz w:val="24"/>
                    </w:rPr>
                    <w:t>Oral Health Educator, Trainer, Consultant, Coach, Author, Speaker</w:t>
                  </w:r>
                </w:p>
                <w:p w:rsidR="004660CB" w:rsidRPr="00B14987" w:rsidRDefault="004660CB" w:rsidP="00676E94">
                  <w:pPr>
                    <w:pStyle w:val="BodyText2"/>
                    <w:jc w:val="left"/>
                    <w:rPr>
                      <w:sz w:val="24"/>
                    </w:rPr>
                  </w:pPr>
                  <w:r w:rsidRPr="00B14987">
                    <w:rPr>
                      <w:sz w:val="24"/>
                    </w:rPr>
                    <w:t>Kathryn’s interest in the medical side of dentistry led her to years of advanced study into the oral-systemic link, including joining the American Academy of Oral Systemic Health and graduating from the prestigious Bale-Doneen Preceptorship.  Her company, PerioLinks, LLC, was born out of her drive to train dental teams to transform their practices to care for the total health of their patients through comprehensive periodontal treatment. Kathryn is a passionate leader in the fight against oral cancer, inspiring dental teams to elevate their standard of care and their standard of caring.</w:t>
                  </w:r>
                </w:p>
                <w:p w:rsidR="004660CB" w:rsidRPr="00764BE5" w:rsidRDefault="004660CB" w:rsidP="00676E94">
                  <w:pPr>
                    <w:rPr>
                      <w:sz w:val="20"/>
                      <w:szCs w:val="20"/>
                    </w:rPr>
                  </w:pPr>
                </w:p>
                <w:p w:rsidR="004660CB" w:rsidRPr="00764BE5" w:rsidRDefault="004660CB" w:rsidP="00676E94">
                  <w:pPr>
                    <w:rPr>
                      <w:sz w:val="20"/>
                      <w:szCs w:val="20"/>
                    </w:rPr>
                  </w:pPr>
                </w:p>
                <w:p w:rsidR="004660CB" w:rsidRPr="00764BE5" w:rsidRDefault="004660CB" w:rsidP="00676E94">
                  <w:pPr>
                    <w:rPr>
                      <w:sz w:val="20"/>
                      <w:szCs w:val="20"/>
                    </w:rPr>
                  </w:pPr>
                </w:p>
                <w:p w:rsidR="004660CB" w:rsidRPr="00764BE5" w:rsidRDefault="004660CB" w:rsidP="00676E94">
                  <w:pPr>
                    <w:rPr>
                      <w:sz w:val="20"/>
                      <w:szCs w:val="20"/>
                    </w:rPr>
                  </w:pPr>
                </w:p>
                <w:p w:rsidR="004660CB" w:rsidRPr="00764BE5" w:rsidRDefault="004660CB" w:rsidP="00676E94">
                  <w:pPr>
                    <w:rPr>
                      <w:sz w:val="20"/>
                      <w:szCs w:val="20"/>
                    </w:rPr>
                  </w:pPr>
                </w:p>
                <w:p w:rsidR="004660CB" w:rsidRPr="00764BE5" w:rsidRDefault="004660CB" w:rsidP="00676E94">
                  <w:pPr>
                    <w:pStyle w:val="BodyText2"/>
                    <w:rPr>
                      <w:sz w:val="20"/>
                      <w:szCs w:val="20"/>
                    </w:rPr>
                  </w:pPr>
                </w:p>
              </w:txbxContent>
            </v:textbox>
            <w10:wrap type="through" anchorx="page" anchory="page"/>
          </v:shape>
        </w:pict>
      </w:r>
      <w:r w:rsidR="007B28FE">
        <w:rPr>
          <w:noProof/>
        </w:rPr>
        <w:pict>
          <v:shape id="Text Box 19" o:spid="_x0000_s1039" type="#_x0000_t202" style="position:absolute;margin-left:541.5pt;margin-top:482.25pt;width:225pt;height:60.2pt;z-index:251658283;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" filled="f" stroked="f">
            <v:textbox style="mso-next-textbox:#Text Box 19" inset=",0,,0">
              <w:txbxContent>
                <w:p w:rsidR="004660CB" w:rsidRPr="00FD0B31" w:rsidRDefault="004660CB" w:rsidP="00676E94">
                  <w:pPr>
                    <w:pStyle w:val="Subtitle"/>
                    <w:rPr>
                      <w:rFonts w:ascii="Trebuchet MS" w:hAnsi="Trebuchet MS"/>
                      <w:color w:val="2F1F58" w:themeColor="text2"/>
                      <w:sz w:val="28"/>
                      <w:szCs w:val="28"/>
                    </w:rPr>
                  </w:pPr>
                </w:p>
                <w:p w:rsidR="004660CB" w:rsidRPr="00FD0B31" w:rsidRDefault="004660CB" w:rsidP="00676E94">
                  <w:pPr>
                    <w:pStyle w:val="Subtitle"/>
                    <w:rPr>
                      <w:rFonts w:ascii="Trebuchet MS" w:hAnsi="Trebuchet MS"/>
                      <w:color w:val="2F1F58" w:themeColor="text2"/>
                      <w:sz w:val="28"/>
                      <w:szCs w:val="28"/>
                    </w:rPr>
                  </w:pPr>
                  <w:r w:rsidRPr="00FD0B31">
                    <w:rPr>
                      <w:rFonts w:ascii="Trebuchet MS" w:hAnsi="Trebuchet MS"/>
                      <w:color w:val="2F1F58" w:themeColor="text2"/>
                      <w:sz w:val="28"/>
                      <w:szCs w:val="28"/>
                    </w:rPr>
                    <w:t>We’re not just cleaning teeth</w:t>
                  </w:r>
                  <w:r w:rsidR="008835A4" w:rsidRPr="00FD0B31">
                    <w:rPr>
                      <w:rFonts w:ascii="Trebuchet MS" w:hAnsi="Trebuchet MS"/>
                      <w:color w:val="2F1F58" w:themeColor="text2"/>
                      <w:sz w:val="28"/>
                      <w:szCs w:val="28"/>
                    </w:rPr>
                    <w:t xml:space="preserve"> -</w:t>
                  </w:r>
                </w:p>
                <w:p w:rsidR="004660CB" w:rsidRPr="00FD0B31" w:rsidRDefault="008835A4" w:rsidP="00676E94">
                  <w:pPr>
                    <w:pStyle w:val="Subtitle"/>
                    <w:rPr>
                      <w:rFonts w:ascii="Trebuchet MS" w:hAnsi="Trebuchet MS"/>
                      <w:color w:val="2F1F58" w:themeColor="text2"/>
                      <w:sz w:val="28"/>
                      <w:szCs w:val="28"/>
                    </w:rPr>
                  </w:pPr>
                  <w:r w:rsidRPr="00FD0B31">
                    <w:rPr>
                      <w:rFonts w:ascii="Trebuchet MS" w:hAnsi="Trebuchet MS"/>
                      <w:color w:val="2F1F58" w:themeColor="text2"/>
                      <w:sz w:val="28"/>
                      <w:szCs w:val="28"/>
                    </w:rPr>
                    <w:t>w</w:t>
                  </w:r>
                  <w:r w:rsidR="004660CB" w:rsidRPr="00FD0B31">
                    <w:rPr>
                      <w:rFonts w:ascii="Trebuchet MS" w:hAnsi="Trebuchet MS"/>
                      <w:color w:val="2F1F58" w:themeColor="text2"/>
                      <w:sz w:val="28"/>
                      <w:szCs w:val="28"/>
                    </w:rPr>
                    <w:t>e’re saving lives</w:t>
                  </w:r>
                  <w:r w:rsidRPr="00FD0B31">
                    <w:rPr>
                      <w:rFonts w:ascii="Trebuchet MS" w:hAnsi="Trebuchet MS"/>
                      <w:color w:val="2F1F58" w:themeColor="text2"/>
                      <w:sz w:val="28"/>
                      <w:szCs w:val="28"/>
                    </w:rPr>
                    <w:t>.</w:t>
                  </w:r>
                </w:p>
              </w:txbxContent>
            </v:textbox>
            <w10:wrap type="tight" anchorx="page" anchory="page"/>
          </v:shape>
        </w:pict>
      </w:r>
      <w:r w:rsidR="007B28FE" w:rsidRPr="007B28FE">
        <w:rPr>
          <w:rFonts w:ascii="Trebuchet MS" w:hAnsi="Trebuchet MS"/>
          <w:noProof/>
          <w:sz w:val="16"/>
          <w:szCs w:val="16"/>
        </w:rPr>
        <w:pict>
          <v:shape id="_x0000_s1123" type="#_x0000_t202" style="position:absolute;margin-left:36pt;margin-top:330pt;width:203.75pt;height:132.95pt;z-index:251677743;mso-wrap-edited:f;mso-position-horizontal-relative:page;mso-position-vertical-relative:page" wrapcoords="0 0 21600 0 21600 21600 0 21600 0 0" filled="f" stroked="f">
            <v:fill o:detectmouseclick="t"/>
            <v:textbox style="mso-next-textbox:#_x0000_s1123" inset=",7.2pt,,7.2pt">
              <w:txbxContent>
                <w:p w:rsidR="004660CB" w:rsidRPr="00B14987" w:rsidRDefault="004660CB" w:rsidP="00B14987">
                  <w:pPr>
                    <w:jc w:val="center"/>
                    <w:rPr>
                      <w:color w:val="FFFFFF" w:themeColor="background1"/>
                    </w:rPr>
                  </w:pPr>
                  <w:r>
                    <w:rPr>
                      <w:color w:val="FFFFFF" w:themeColor="background1"/>
                    </w:rPr>
                    <w:t>Kathryn focuses on delivering evidence-based information, supporting team</w:t>
                  </w:r>
                  <w:r w:rsidR="008835A4">
                    <w:rPr>
                      <w:color w:val="FFFFFF" w:themeColor="background1"/>
                    </w:rPr>
                    <w:t>s</w:t>
                  </w:r>
                  <w:r>
                    <w:rPr>
                      <w:color w:val="FFFFFF" w:themeColor="background1"/>
                    </w:rPr>
                    <w:t xml:space="preserve"> in </w:t>
                  </w:r>
                  <w:r w:rsidR="008835A4">
                    <w:rPr>
                      <w:color w:val="FFFFFF" w:themeColor="background1"/>
                    </w:rPr>
                    <w:t>seamless implementation</w:t>
                  </w:r>
                  <w:r>
                    <w:rPr>
                      <w:color w:val="FFFFFF" w:themeColor="background1"/>
                    </w:rPr>
                    <w:t xml:space="preserve"> and ensuring results that far exceed client’s expectations.</w:t>
                  </w:r>
                </w:p>
              </w:txbxContent>
            </v:textbox>
            <w10:wrap type="through" anchorx="page" anchory="page"/>
          </v:shape>
        </w:pict>
      </w:r>
      <w:r w:rsidR="007B28FE" w:rsidRPr="007B28FE">
        <w:rPr>
          <w:rFonts w:ascii="Trebuchet MS" w:hAnsi="Trebuchet MS"/>
          <w:noProof/>
          <w:sz w:val="16"/>
          <w:szCs w:val="16"/>
        </w:rPr>
        <w:pict>
          <v:shape id="_x0000_s1118" type="#_x0000_t202" style="position:absolute;margin-left:20.8pt;margin-top:88pt;width:218.95pt;height:244pt;z-index:251673647;mso-wrap-edited:f;mso-position-horizontal-relative:page;mso-position-vertical-relative:page" wrapcoords="0 0 21600 0 21600 21600 0 21600 0 0" filled="f" stroked="f">
            <v:fill o:detectmouseclick="t"/>
            <v:textbox style="mso-next-textbox:#_x0000_s1118" inset=",7.2pt,,7.2pt">
              <w:txbxContent>
                <w:p w:rsidR="004660CB" w:rsidRDefault="008835A4" w:rsidP="00246078">
                  <w:pPr>
                    <w:pStyle w:val="ListParagraph"/>
                    <w:numPr>
                      <w:ilvl w:val="0"/>
                      <w:numId w:val="9"/>
                    </w:numPr>
                  </w:pPr>
                  <w:r>
                    <w:t>Receive c</w:t>
                  </w:r>
                  <w:r w:rsidR="004660CB">
                    <w:t>omprehensive training on oral-systemic link and whole body health through dental care</w:t>
                  </w:r>
                </w:p>
                <w:p w:rsidR="004660CB" w:rsidRDefault="004660CB" w:rsidP="00246078">
                  <w:pPr>
                    <w:pStyle w:val="ListParagraph"/>
                    <w:numPr>
                      <w:ilvl w:val="0"/>
                      <w:numId w:val="9"/>
                    </w:numPr>
                  </w:pPr>
                  <w:r>
                    <w:t>Elevate communication skills and confidence when presenting whole body health</w:t>
                  </w:r>
                </w:p>
                <w:p w:rsidR="004660CB" w:rsidRDefault="004660CB" w:rsidP="00246078">
                  <w:pPr>
                    <w:pStyle w:val="ListParagraph"/>
                    <w:numPr>
                      <w:ilvl w:val="0"/>
                      <w:numId w:val="9"/>
                    </w:numPr>
                  </w:pPr>
                  <w:r>
                    <w:t>Maximize practice growth by boosting treatment acceptance</w:t>
                  </w:r>
                </w:p>
                <w:p w:rsidR="004660CB" w:rsidRDefault="004660CB" w:rsidP="00246078">
                  <w:pPr>
                    <w:pStyle w:val="ListParagraph"/>
                    <w:numPr>
                      <w:ilvl w:val="0"/>
                      <w:numId w:val="9"/>
                    </w:numPr>
                  </w:pPr>
                  <w:r>
                    <w:t>Increase patient referrals and attract new patients interested in whole health care</w:t>
                  </w:r>
                </w:p>
                <w:p w:rsidR="004660CB" w:rsidRDefault="004660CB" w:rsidP="00246078">
                  <w:pPr>
                    <w:pStyle w:val="ListParagraph"/>
                    <w:numPr>
                      <w:ilvl w:val="0"/>
                      <w:numId w:val="9"/>
                    </w:numPr>
                  </w:pPr>
                  <w:r>
                    <w:t>Create consistent effort and alignment with an engaged, enthusiastic team</w:t>
                  </w:r>
                </w:p>
                <w:p w:rsidR="004660CB" w:rsidRDefault="004660CB" w:rsidP="00246078">
                  <w:pPr>
                    <w:pStyle w:val="ListParagraph"/>
                    <w:numPr>
                      <w:ilvl w:val="0"/>
                      <w:numId w:val="9"/>
                    </w:numPr>
                  </w:pPr>
                  <w:r>
                    <w:t xml:space="preserve">Develop sustainable systems and protocols, reducing stress </w:t>
                  </w:r>
                </w:p>
              </w:txbxContent>
            </v:textbox>
            <w10:wrap type="through" anchorx="page" anchory="page"/>
          </v:shape>
        </w:pict>
      </w:r>
      <w:r w:rsidR="007B28FE">
        <w:rPr>
          <w:noProof/>
        </w:rPr>
        <w:pict>
          <v:shape id="Text Box 21" o:spid="_x0000_s1026" type="#_x0000_t202" style="position:absolute;margin-left:299.65pt;margin-top:527.7pt;width:189.5pt;height:46.6pt;z-index:251658285;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" filled="f" stroked="f">
            <v:textbox style="mso-next-textbox:#Text Box 21" inset=",0,,0">
              <w:txbxContent>
                <w:p w:rsidR="004660CB" w:rsidRPr="00FD0B31" w:rsidRDefault="004660CB" w:rsidP="00EA1EE1">
                  <w:pPr>
                    <w:pStyle w:val="ContactDetails"/>
                    <w:spacing w:after="0"/>
                    <w:rPr>
                      <w:rFonts w:ascii="Trebuchet MS" w:hAnsi="Trebuchet MS"/>
                      <w:color w:val="2F1F58" w:themeColor="text2"/>
                      <w:szCs w:val="22"/>
                    </w:rPr>
                  </w:pPr>
                  <w:r w:rsidRPr="00FD0B31">
                    <w:rPr>
                      <w:rFonts w:ascii="Trebuchet MS" w:hAnsi="Trebuchet MS"/>
                      <w:color w:val="2F1F58" w:themeColor="text2"/>
                      <w:szCs w:val="22"/>
                    </w:rPr>
                    <w:t>832.264.8343</w:t>
                  </w:r>
                </w:p>
                <w:p w:rsidR="004660CB" w:rsidRPr="00FD0B31" w:rsidRDefault="004660CB" w:rsidP="00EA1EE1">
                  <w:pPr>
                    <w:pStyle w:val="ContactDetails"/>
                    <w:spacing w:after="0"/>
                    <w:rPr>
                      <w:rFonts w:ascii="Trebuchet MS" w:hAnsi="Trebuchet MS"/>
                      <w:color w:val="2F1F58" w:themeColor="text2"/>
                      <w:szCs w:val="22"/>
                    </w:rPr>
                  </w:pPr>
                  <w:r w:rsidRPr="00FD0B31">
                    <w:rPr>
                      <w:rFonts w:ascii="Trebuchet MS" w:hAnsi="Trebuchet MS"/>
                      <w:color w:val="2F1F58" w:themeColor="text2"/>
                      <w:szCs w:val="22"/>
                    </w:rPr>
                    <w:t>Kathryn@periolinks.com</w:t>
                  </w:r>
                </w:p>
                <w:p w:rsidR="004660CB" w:rsidRPr="00FD0B31" w:rsidRDefault="004660CB" w:rsidP="00EA1EE1">
                  <w:pPr>
                    <w:pStyle w:val="ContactDetails"/>
                    <w:spacing w:after="0"/>
                    <w:rPr>
                      <w:rFonts w:ascii="Trebuchet MS" w:hAnsi="Trebuchet MS"/>
                      <w:color w:val="2F1F58" w:themeColor="text2"/>
                    </w:rPr>
                  </w:pPr>
                </w:p>
              </w:txbxContent>
            </v:textbox>
            <w10:wrap type="tight" anchorx="page" anchory="page"/>
          </v:shape>
        </w:pict>
      </w:r>
      <w:r w:rsidR="007B28FE" w:rsidRPr="007B28FE">
        <w:rPr>
          <w:rFonts w:ascii="Trebuchet MS" w:hAnsi="Trebuchet MS"/>
          <w:noProof/>
          <w:sz w:val="16"/>
          <w:szCs w:val="16"/>
        </w:rPr>
        <w:pict>
          <v:shape id="_x0000_s1117" type="#_x0000_t202" style="position:absolute;margin-left:44.8pt;margin-top:50.15pt;width:168.4pt;height:45.85pt;z-index:251672623;mso-wrap-edited:f;mso-position-horizontal-relative:page;mso-position-vertical-relative:page" wrapcoords="0 0 21600 0 21600 21600 0 21600 0 0" filled="f" stroked="f">
            <v:fill o:detectmouseclick="t"/>
            <v:textbox style="mso-next-textbox:#_x0000_s1117" inset=",7.2pt,,7.2pt">
              <w:txbxContent>
                <w:p w:rsidR="004660CB" w:rsidRPr="00FD0B31" w:rsidRDefault="004660CB" w:rsidP="00676E94">
                  <w:pPr>
                    <w:jc w:val="center"/>
                    <w:rPr>
                      <w:rFonts w:ascii="Trebuchet MS" w:hAnsi="Trebuchet MS"/>
                      <w:b/>
                    </w:rPr>
                  </w:pPr>
                  <w:r w:rsidRPr="00FD0B31">
                    <w:rPr>
                      <w:rFonts w:ascii="Trebuchet MS" w:hAnsi="Trebuchet MS"/>
                      <w:b/>
                    </w:rPr>
                    <w:t>Benefits of PerioLinks Coaching and Training</w:t>
                  </w:r>
                </w:p>
              </w:txbxContent>
            </v:textbox>
            <w10:wrap type="through" anchorx="page" anchory="page"/>
          </v:shape>
        </w:pict>
      </w:r>
      <w:r w:rsidR="00676E94">
        <w:rPr>
          <w:rFonts w:ascii="Trebuchet MS" w:hAnsi="Trebuchet MS"/>
          <w:noProof/>
          <w:sz w:val="16"/>
          <w:szCs w:val="16"/>
        </w:rPr>
        <w:drawing>
          <wp:anchor distT="0" distB="0" distL="114300" distR="114300" simplePos="0" relativeHeight="251670575" behindDoc="0" locked="0" layoutInCell="1" allowOverlap="1">
            <wp:simplePos x="0" y="0"/>
            <wp:positionH relativeFrom="page">
              <wp:posOffset>7147560</wp:posOffset>
            </wp:positionH>
            <wp:positionV relativeFrom="page">
              <wp:posOffset>636905</wp:posOffset>
            </wp:positionV>
            <wp:extent cx="2322195" cy="401955"/>
            <wp:effectExtent l="0" t="0" r="0" b="0"/>
            <wp:wrapTight wrapText="bothSides">
              <wp:wrapPolygon edited="0">
                <wp:start x="709" y="0"/>
                <wp:lineTo x="0" y="5460"/>
                <wp:lineTo x="0" y="20474"/>
                <wp:lineTo x="21263" y="20474"/>
                <wp:lineTo x="21263" y="0"/>
                <wp:lineTo x="4489" y="0"/>
                <wp:lineTo x="70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links.png"/>
                    <pic:cNvPicPr/>
                  </pic:nvPicPr>
                  <pic:blipFill>
                    <a:blip r:embed="rId1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322195" cy="401955"/>
                    </a:xfrm>
                    <a:prstGeom prst="rect">
                      <a:avLst/>
                    </a:prstGeom>
                  </pic:spPr>
                </pic:pic>
              </a:graphicData>
            </a:graphic>
          </wp:anchor>
        </w:drawing>
      </w:r>
      <w:r w:rsidR="007B28FE">
        <w:rPr>
          <w:noProof/>
        </w:rPr>
        <w:pict>
          <v:shape id="_x0000_s1075" type="#_x0000_t202" style="position:absolute;margin-left:518.9pt;margin-top:-.15pt;width:198.7pt;height:51.85pt;z-index:251666479;mso-position-horizontal-relative:text;mso-position-vertical-relative:text" filled="f" stroked="f">
            <v:textbox style="mso-next-textbox:#_x0000_s1075">
              <w:txbxContent>
                <w:p w:rsidR="004660CB" w:rsidRDefault="004660CB"/>
              </w:txbxContent>
            </v:textbox>
          </v:shape>
        </w:pict>
      </w:r>
      <w:r w:rsidR="00253DBA">
        <w:rPr>
          <w:noProof/>
        </w:rPr>
        <w:drawing>
          <wp:anchor distT="0" distB="0" distL="118745" distR="118745" simplePos="0" relativeHeight="251658271" behindDoc="0" locked="0" layoutInCell="0" allowOverlap="1">
            <wp:simplePos x="0" y="0"/>
            <wp:positionH relativeFrom="page">
              <wp:posOffset>1296035</wp:posOffset>
            </wp:positionH>
            <wp:positionV relativeFrom="page">
              <wp:posOffset>5944870</wp:posOffset>
            </wp:positionV>
            <wp:extent cx="995045" cy="995045"/>
            <wp:effectExtent l="25400" t="25400" r="20955" b="20955"/>
            <wp:wrapTight wrapText="bothSides">
              <wp:wrapPolygon edited="0">
                <wp:start x="-551" y="-551"/>
                <wp:lineTo x="-551" y="21504"/>
                <wp:lineTo x="21504" y="21504"/>
                <wp:lineTo x="21504" y="-551"/>
                <wp:lineTo x="-551" y="-551"/>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ve page 1:42-15617782.jpg"/>
                    <pic:cNvPicPr>
                      <a:picLocks noChangeAspect="1" noChangeArrowheads="1"/>
                    </pic:cNvPicPr>
                  </pic:nvPicPr>
                  <pic:blipFill>
                    <a:blip r:embed="rId13" cstate="print">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995045" cy="995045"/>
                    </a:xfrm>
                    <a:prstGeom prst="rect">
                      <a:avLst/>
                    </a:prstGeom>
                    <a:noFill/>
                    <a:ln w="19050" cap="flat" cmpd="sng" algn="ctr">
                      <a:solidFill>
                        <a:srgbClr val="FFFFFF"/>
                      </a:solidFill>
                      <a:prstDash val="solid"/>
                      <a:miter lim="800000"/>
                      <a:headEnd type="none" w="med" len="med"/>
                      <a:tailEnd type="none" w="med" len="med"/>
                    </a:ln>
                  </pic:spPr>
                </pic:pic>
              </a:graphicData>
            </a:graphic>
          </wp:anchor>
        </w:drawing>
      </w:r>
      <w:r w:rsidR="007858E8">
        <w:t xml:space="preserve"> </w:t>
      </w:r>
      <w:bookmarkStart w:id="0" w:name="_GoBack"/>
      <w:bookmarkEnd w:id="0"/>
      <w:r w:rsidR="00253DBA">
        <w:br w:type="page"/>
      </w:r>
      <w:r>
        <w:rPr>
          <w:noProof/>
        </w:rPr>
        <w:pict>
          <v:shape id="Text Box 2" o:spid="_x0000_s1077" type="#_x0000_t202" style="position:absolute;margin-left:516.95pt;margin-top:-12.4pt;width:200.6pt;height:175.3pt;z-index:251668527;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filled="f" stroked="f">
            <v:textbox style="mso-next-textbox:#Text Box 2">
              <w:txbxContent>
                <w:p w:rsidR="004660CB" w:rsidRDefault="004660CB">
                  <w:r>
                    <w:rPr>
                      <w:rFonts w:ascii="Trebuchet MS" w:hAnsi="Trebuchet MS"/>
                      <w:noProof/>
                      <w:sz w:val="32"/>
                      <w:szCs w:val="32"/>
                    </w:rPr>
                    <w:drawing>
                      <wp:inline distT="0" distB="0" distL="0" distR="0">
                        <wp:extent cx="2138721" cy="1569720"/>
                        <wp:effectExtent l="76200" t="76200" r="71120" b="906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png"/>
                                <pic:cNvPicPr/>
                              </pic:nvPicPr>
                              <pic:blipFill>
                                <a:blip r:embed="rId14">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139519" cy="157030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r>
        <w:rPr>
          <w:noProof/>
        </w:rPr>
        <w:pict>
          <v:shape id="Text Box 26" o:spid="_x0000_s1043" type="#_x0000_t202" style="position:absolute;margin-left:56.75pt;margin-top:76.25pt;width:485.65pt;height:89pt;z-index:251658279;visibility:visible;mso-wrap-edited:f;mso-position-horizontal:absolute;mso-position-horizontal-relative:page;mso-position-vertical:absolut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" filled="f" stroked="f">
            <v:textbox style="mso-next-textbox:#Text Box 26" inset=",0,,0">
              <w:txbxContent>
                <w:p w:rsidR="004660CB" w:rsidRPr="003455E8" w:rsidRDefault="004660CB" w:rsidP="00676E94">
                  <w:pPr>
                    <w:pStyle w:val="BodyText3"/>
                    <w:rPr>
                      <w:rFonts w:ascii="Trebuchet MS" w:hAnsi="Trebuchet MS"/>
                      <w:color w:val="000000" w:themeColor="text1"/>
                    </w:rPr>
                  </w:pPr>
                  <w:r w:rsidRPr="003455E8">
                    <w:rPr>
                      <w:rFonts w:ascii="Trebuchet MS" w:hAnsi="Trebuchet MS"/>
                      <w:color w:val="000000" w:themeColor="text1"/>
                    </w:rPr>
                    <w:t>The origin of many systemic diseases can be found in periodontal disease. The pathogenic bacteria responsible for the destructive inflammatory changes we observe intra-orally are the same bacteria that contribute to many illnesses such as cardiovascular disease, diabetes, rheumatoid arthritis, and some cancers. It is critical that dental health professionals recognize the connection between periodontal disease and total health and begin to treat the whole patient. Comprehensive periodontal therapy can benefit total wellness.</w:t>
                  </w:r>
                </w:p>
              </w:txbxContent>
            </v:textbox>
            <w10:wrap type="tight" anchorx="page" anchory="page"/>
          </v:shape>
        </w:pict>
      </w:r>
      <w:r>
        <w:rPr>
          <w:noProof/>
        </w:rPr>
        <w:pict>
          <v:shape id="Text Box 25" o:spid="_x0000_s1047" type="#_x0000_t202" style="position:absolute;margin-left:56.75pt;margin-top:29.65pt;width:456.25pt;height:46.05pt;z-index:251658278;visibility:visible;mso-wrap-edited:f;mso-position-horizontal:absolute;mso-position-horizontal-relative:page;mso-position-vertical:absolut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" filled="f" stroked="f">
            <v:textbox inset=",0,,0">
              <w:txbxContent>
                <w:p w:rsidR="004660CB" w:rsidRPr="001644CE" w:rsidRDefault="004660CB" w:rsidP="00676E94">
                  <w:pPr>
                    <w:pStyle w:val="Heading1"/>
                  </w:pPr>
                  <w:r>
                    <w:t>Oral-Systemic Connection</w:t>
                  </w:r>
                </w:p>
              </w:txbxContent>
            </v:textbox>
            <w10:wrap type="tight" anchorx="page" anchory="page"/>
          </v:shape>
        </w:pict>
      </w:r>
      <w:r w:rsidR="007B28FE">
        <w:rPr>
          <w:noProof/>
        </w:rPr>
        <w:pict>
          <v:shape id="Text Box 23" o:spid="_x0000_s1046" type="#_x0000_t202" style="position:absolute;margin-left:196.5pt;margin-top:213.6pt;width:296.2pt;height:318.5pt;z-index:251658259;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46twIAALs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" o:allowincell="f" filled="f" stroked="f">
            <v:textbox style="mso-next-textbox:#Text Box 24" inset=",0,,0">
              <w:txbxContent>
                <w:p w:rsidR="004660CB" w:rsidRPr="008835A4" w:rsidRDefault="004660CB" w:rsidP="00676E94">
                  <w:pPr>
                    <w:pStyle w:val="BodyText"/>
                    <w:rPr>
                      <w:rFonts w:ascii="Trebuchet MS" w:hAnsi="Trebuchet MS"/>
                      <w:b/>
                      <w:sz w:val="36"/>
                      <w:szCs w:val="36"/>
                    </w:rPr>
                  </w:pPr>
                  <w:r w:rsidRPr="008835A4">
                    <w:rPr>
                      <w:rFonts w:ascii="Trebuchet MS" w:hAnsi="Trebuchet MS"/>
                      <w:b/>
                      <w:sz w:val="36"/>
                      <w:szCs w:val="36"/>
                    </w:rPr>
                    <w:t>Topics include:</w:t>
                  </w:r>
                </w:p>
                <w:p w:rsidR="004660CB" w:rsidRPr="00ED2A92" w:rsidRDefault="004660CB" w:rsidP="00676E94">
                  <w:pPr>
                    <w:pStyle w:val="BodyText"/>
                    <w:rPr>
                      <w:rFonts w:ascii="Trebuchet MS" w:hAnsi="Trebuchet MS"/>
                      <w:b/>
                      <w:sz w:val="28"/>
                      <w:szCs w:val="28"/>
                    </w:rPr>
                  </w:pPr>
                  <w:r w:rsidRPr="00ED2A92">
                    <w:rPr>
                      <w:rFonts w:ascii="Trebuchet MS" w:hAnsi="Trebuchet MS"/>
                      <w:b/>
                      <w:sz w:val="28"/>
                      <w:szCs w:val="28"/>
                    </w:rPr>
                    <w:t>Oral-Systemic Connection</w:t>
                  </w:r>
                </w:p>
                <w:p w:rsidR="004660CB" w:rsidRPr="0082474A" w:rsidRDefault="004660CB" w:rsidP="00676E94">
                  <w:pPr>
                    <w:pStyle w:val="BodyText"/>
                    <w:numPr>
                      <w:ilvl w:val="0"/>
                      <w:numId w:val="4"/>
                    </w:numPr>
                    <w:rPr>
                      <w:rFonts w:ascii="Trebuchet MS" w:hAnsi="Trebuchet MS"/>
                      <w:sz w:val="28"/>
                      <w:szCs w:val="28"/>
                    </w:rPr>
                  </w:pPr>
                  <w:r w:rsidRPr="0082474A">
                    <w:rPr>
                      <w:rFonts w:ascii="Trebuchet MS" w:hAnsi="Trebuchet MS"/>
                      <w:sz w:val="28"/>
                      <w:szCs w:val="28"/>
                    </w:rPr>
                    <w:t>The science behind the connection</w:t>
                  </w:r>
                </w:p>
                <w:p w:rsidR="004660CB" w:rsidRPr="0082474A" w:rsidRDefault="004660CB" w:rsidP="00676E94">
                  <w:pPr>
                    <w:pStyle w:val="BodyText"/>
                    <w:numPr>
                      <w:ilvl w:val="0"/>
                      <w:numId w:val="4"/>
                    </w:numPr>
                    <w:rPr>
                      <w:rFonts w:ascii="Trebuchet MS" w:hAnsi="Trebuchet MS"/>
                      <w:sz w:val="28"/>
                      <w:szCs w:val="28"/>
                    </w:rPr>
                  </w:pPr>
                  <w:r w:rsidRPr="0082474A">
                    <w:rPr>
                      <w:rFonts w:ascii="Trebuchet MS" w:hAnsi="Trebuchet MS"/>
                      <w:sz w:val="28"/>
                      <w:szCs w:val="28"/>
                    </w:rPr>
                    <w:t>Systemic diseases associated with periodontal disease</w:t>
                  </w:r>
                </w:p>
                <w:p w:rsidR="004660CB" w:rsidRPr="0082474A" w:rsidRDefault="004660CB" w:rsidP="00676E94">
                  <w:pPr>
                    <w:pStyle w:val="BodyText"/>
                    <w:numPr>
                      <w:ilvl w:val="0"/>
                      <w:numId w:val="4"/>
                    </w:numPr>
                    <w:rPr>
                      <w:rFonts w:ascii="Trebuchet MS" w:hAnsi="Trebuchet MS"/>
                      <w:sz w:val="28"/>
                      <w:szCs w:val="28"/>
                    </w:rPr>
                  </w:pPr>
                  <w:r w:rsidRPr="0082474A">
                    <w:rPr>
                      <w:rFonts w:ascii="Trebuchet MS" w:hAnsi="Trebuchet MS"/>
                      <w:sz w:val="28"/>
                      <w:szCs w:val="28"/>
                    </w:rPr>
                    <w:t>Diagnostic testing</w:t>
                  </w:r>
                </w:p>
                <w:p w:rsidR="004660CB" w:rsidRPr="00ED2A92" w:rsidRDefault="004660CB" w:rsidP="00676E94">
                  <w:pPr>
                    <w:pStyle w:val="BodyText"/>
                    <w:rPr>
                      <w:rFonts w:ascii="Trebuchet MS" w:hAnsi="Trebuchet MS"/>
                      <w:b/>
                      <w:sz w:val="28"/>
                      <w:szCs w:val="28"/>
                    </w:rPr>
                  </w:pPr>
                  <w:r w:rsidRPr="00ED2A92">
                    <w:rPr>
                      <w:rFonts w:ascii="Trebuchet MS" w:hAnsi="Trebuchet MS"/>
                      <w:b/>
                      <w:sz w:val="28"/>
                      <w:szCs w:val="28"/>
                    </w:rPr>
                    <w:t xml:space="preserve">Adjunctive Therapies </w:t>
                  </w:r>
                </w:p>
                <w:p w:rsidR="004660CB" w:rsidRPr="0082474A" w:rsidRDefault="004660CB" w:rsidP="00676E94">
                  <w:pPr>
                    <w:pStyle w:val="BodyText"/>
                    <w:numPr>
                      <w:ilvl w:val="0"/>
                      <w:numId w:val="8"/>
                    </w:numPr>
                    <w:rPr>
                      <w:rFonts w:ascii="Trebuchet MS" w:hAnsi="Trebuchet MS"/>
                      <w:sz w:val="28"/>
                      <w:szCs w:val="28"/>
                    </w:rPr>
                  </w:pPr>
                  <w:r w:rsidRPr="0082474A">
                    <w:rPr>
                      <w:rFonts w:ascii="Trebuchet MS" w:hAnsi="Trebuchet MS"/>
                      <w:sz w:val="28"/>
                      <w:szCs w:val="28"/>
                    </w:rPr>
                    <w:t>Expanded tool kit</w:t>
                  </w:r>
                </w:p>
                <w:p w:rsidR="004660CB" w:rsidRPr="0082474A" w:rsidRDefault="004660CB" w:rsidP="00676E94">
                  <w:pPr>
                    <w:pStyle w:val="BodyText"/>
                    <w:numPr>
                      <w:ilvl w:val="0"/>
                      <w:numId w:val="8"/>
                    </w:numPr>
                    <w:rPr>
                      <w:rFonts w:ascii="Trebuchet MS" w:hAnsi="Trebuchet MS"/>
                      <w:sz w:val="28"/>
                      <w:szCs w:val="28"/>
                    </w:rPr>
                  </w:pPr>
                  <w:r w:rsidRPr="0082474A">
                    <w:rPr>
                      <w:rFonts w:ascii="Trebuchet MS" w:hAnsi="Trebuchet MS"/>
                      <w:sz w:val="28"/>
                      <w:szCs w:val="28"/>
                    </w:rPr>
                    <w:t>Home hygiene care options</w:t>
                  </w:r>
                </w:p>
                <w:p w:rsidR="004660CB" w:rsidRPr="00ED2A92" w:rsidRDefault="004660CB" w:rsidP="00676E94">
                  <w:pPr>
                    <w:pStyle w:val="BodyText"/>
                    <w:rPr>
                      <w:rFonts w:ascii="Trebuchet MS" w:hAnsi="Trebuchet MS"/>
                      <w:b/>
                      <w:sz w:val="28"/>
                      <w:szCs w:val="28"/>
                    </w:rPr>
                  </w:pPr>
                  <w:r w:rsidRPr="00ED2A92">
                    <w:rPr>
                      <w:rFonts w:ascii="Trebuchet MS" w:hAnsi="Trebuchet MS"/>
                      <w:b/>
                      <w:sz w:val="28"/>
                      <w:szCs w:val="28"/>
                    </w:rPr>
                    <w:t>Nutrition in Periodontal Disease</w:t>
                  </w:r>
                </w:p>
                <w:p w:rsidR="004660CB" w:rsidRPr="0082474A" w:rsidRDefault="004660CB" w:rsidP="00676E94">
                  <w:pPr>
                    <w:pStyle w:val="BodyText"/>
                    <w:numPr>
                      <w:ilvl w:val="0"/>
                      <w:numId w:val="8"/>
                    </w:numPr>
                    <w:rPr>
                      <w:rFonts w:ascii="Trebuchet MS" w:hAnsi="Trebuchet MS"/>
                      <w:sz w:val="28"/>
                      <w:szCs w:val="28"/>
                    </w:rPr>
                  </w:pPr>
                  <w:r w:rsidRPr="0082474A">
                    <w:rPr>
                      <w:rFonts w:ascii="Trebuchet MS" w:hAnsi="Trebuchet MS"/>
                      <w:sz w:val="28"/>
                      <w:szCs w:val="28"/>
                    </w:rPr>
                    <w:t>Gut health</w:t>
                  </w:r>
                </w:p>
                <w:p w:rsidR="004660CB" w:rsidRPr="00ED2A92" w:rsidRDefault="004660CB" w:rsidP="00676E94">
                  <w:pPr>
                    <w:pStyle w:val="BodyText"/>
                    <w:numPr>
                      <w:ilvl w:val="0"/>
                      <w:numId w:val="8"/>
                    </w:numPr>
                    <w:rPr>
                      <w:rFonts w:ascii="Trebuchet MS" w:hAnsi="Trebuchet MS"/>
                      <w:sz w:val="28"/>
                      <w:szCs w:val="28"/>
                    </w:rPr>
                  </w:pPr>
                  <w:r>
                    <w:rPr>
                      <w:rFonts w:ascii="Trebuchet MS" w:hAnsi="Trebuchet MS"/>
                      <w:sz w:val="28"/>
                      <w:szCs w:val="28"/>
                    </w:rPr>
                    <w:t>Effects of deficiency</w:t>
                  </w:r>
                </w:p>
                <w:p w:rsidR="004660CB" w:rsidRPr="0082474A" w:rsidRDefault="004660CB" w:rsidP="00676E94">
                  <w:pPr>
                    <w:pStyle w:val="BodyText"/>
                    <w:rPr>
                      <w:rFonts w:ascii="Trebuchet MS" w:hAnsi="Trebuchet MS"/>
                      <w:sz w:val="28"/>
                      <w:szCs w:val="28"/>
                    </w:rPr>
                  </w:pPr>
                </w:p>
                <w:p w:rsidR="004660CB" w:rsidRDefault="004660CB" w:rsidP="00676E94">
                  <w:pPr>
                    <w:pStyle w:val="BodyText"/>
                    <w:rPr>
                      <w:rFonts w:ascii="Trebuchet MS" w:hAnsi="Trebuchet MS"/>
                      <w:b/>
                      <w:sz w:val="28"/>
                      <w:szCs w:val="28"/>
                    </w:rPr>
                  </w:pPr>
                </w:p>
                <w:p w:rsidR="004660CB" w:rsidRPr="00ED2A92" w:rsidRDefault="004660CB" w:rsidP="00676E94">
                  <w:pPr>
                    <w:pStyle w:val="BodyText"/>
                    <w:rPr>
                      <w:rFonts w:ascii="Trebuchet MS" w:hAnsi="Trebuchet MS"/>
                      <w:b/>
                      <w:sz w:val="28"/>
                      <w:szCs w:val="28"/>
                    </w:rPr>
                  </w:pPr>
                  <w:r w:rsidRPr="00ED2A92">
                    <w:rPr>
                      <w:rFonts w:ascii="Trebuchet MS" w:hAnsi="Trebuchet MS"/>
                      <w:b/>
                      <w:sz w:val="28"/>
                      <w:szCs w:val="28"/>
                    </w:rPr>
                    <w:t>Early Detection of Oral Cancer</w:t>
                  </w:r>
                </w:p>
                <w:p w:rsidR="004660CB" w:rsidRPr="0082474A" w:rsidRDefault="004660CB" w:rsidP="00676E94">
                  <w:pPr>
                    <w:pStyle w:val="BodyText"/>
                    <w:numPr>
                      <w:ilvl w:val="0"/>
                      <w:numId w:val="2"/>
                    </w:numPr>
                    <w:rPr>
                      <w:rFonts w:ascii="Trebuchet MS" w:hAnsi="Trebuchet MS"/>
                      <w:sz w:val="28"/>
                      <w:szCs w:val="28"/>
                    </w:rPr>
                  </w:pPr>
                  <w:r w:rsidRPr="0082474A">
                    <w:rPr>
                      <w:rFonts w:ascii="Trebuchet MS" w:hAnsi="Trebuchet MS"/>
                      <w:sz w:val="28"/>
                      <w:szCs w:val="28"/>
                    </w:rPr>
                    <w:t>Risk factors</w:t>
                  </w:r>
                </w:p>
                <w:p w:rsidR="004660CB" w:rsidRPr="0082474A" w:rsidRDefault="004660CB" w:rsidP="00676E94">
                  <w:pPr>
                    <w:pStyle w:val="BodyText"/>
                    <w:numPr>
                      <w:ilvl w:val="0"/>
                      <w:numId w:val="2"/>
                    </w:numPr>
                    <w:rPr>
                      <w:rFonts w:ascii="Trebuchet MS" w:hAnsi="Trebuchet MS"/>
                      <w:sz w:val="28"/>
                      <w:szCs w:val="28"/>
                    </w:rPr>
                  </w:pPr>
                  <w:r w:rsidRPr="0082474A">
                    <w:rPr>
                      <w:rFonts w:ascii="Trebuchet MS" w:hAnsi="Trebuchet MS"/>
                      <w:sz w:val="28"/>
                      <w:szCs w:val="28"/>
                    </w:rPr>
                    <w:t>Extra-oral and intra-oral examination techniques</w:t>
                  </w:r>
                </w:p>
                <w:p w:rsidR="004660CB" w:rsidRPr="0082474A" w:rsidRDefault="004660CB" w:rsidP="00676E94">
                  <w:pPr>
                    <w:pStyle w:val="BodyText"/>
                    <w:numPr>
                      <w:ilvl w:val="0"/>
                      <w:numId w:val="2"/>
                    </w:numPr>
                    <w:rPr>
                      <w:rFonts w:ascii="Trebuchet MS" w:hAnsi="Trebuchet MS"/>
                      <w:sz w:val="28"/>
                      <w:szCs w:val="28"/>
                    </w:rPr>
                  </w:pPr>
                  <w:r w:rsidRPr="0082474A">
                    <w:rPr>
                      <w:rFonts w:ascii="Trebuchet MS" w:hAnsi="Trebuchet MS"/>
                      <w:sz w:val="28"/>
                      <w:szCs w:val="28"/>
                    </w:rPr>
                    <w:t>Use of fluorescence devices</w:t>
                  </w:r>
                </w:p>
                <w:p w:rsidR="004660CB" w:rsidRPr="0082474A" w:rsidRDefault="004660CB" w:rsidP="00676E94">
                  <w:pPr>
                    <w:pStyle w:val="BodyText"/>
                    <w:numPr>
                      <w:ilvl w:val="0"/>
                      <w:numId w:val="2"/>
                    </w:numPr>
                    <w:rPr>
                      <w:rFonts w:ascii="Trebuchet MS" w:hAnsi="Trebuchet MS"/>
                      <w:sz w:val="28"/>
                      <w:szCs w:val="28"/>
                    </w:rPr>
                  </w:pPr>
                  <w:r w:rsidRPr="0082474A">
                    <w:rPr>
                      <w:rFonts w:ascii="Trebuchet MS" w:hAnsi="Trebuchet MS"/>
                      <w:sz w:val="28"/>
                      <w:szCs w:val="28"/>
                    </w:rPr>
                    <w:t>Cytology, biopsy, and referral protocols</w:t>
                  </w:r>
                </w:p>
                <w:p w:rsidR="004660CB" w:rsidRPr="00ED2A92" w:rsidRDefault="004660CB" w:rsidP="00676E94">
                  <w:pPr>
                    <w:pStyle w:val="BodyText"/>
                    <w:rPr>
                      <w:rFonts w:ascii="Trebuchet MS" w:hAnsi="Trebuchet MS"/>
                      <w:b/>
                      <w:sz w:val="28"/>
                      <w:szCs w:val="28"/>
                    </w:rPr>
                  </w:pPr>
                  <w:r w:rsidRPr="00ED2A92">
                    <w:rPr>
                      <w:rFonts w:ascii="Trebuchet MS" w:hAnsi="Trebuchet MS"/>
                      <w:b/>
                      <w:sz w:val="28"/>
                      <w:szCs w:val="28"/>
                    </w:rPr>
                    <w:t xml:space="preserve">Medical Considerations </w:t>
                  </w:r>
                </w:p>
                <w:p w:rsidR="004660CB" w:rsidRDefault="004660CB" w:rsidP="00676E94">
                  <w:pPr>
                    <w:pStyle w:val="BodyText"/>
                    <w:numPr>
                      <w:ilvl w:val="0"/>
                      <w:numId w:val="3"/>
                    </w:numPr>
                    <w:rPr>
                      <w:rFonts w:ascii="Trebuchet MS" w:hAnsi="Trebuchet MS"/>
                      <w:sz w:val="28"/>
                      <w:szCs w:val="28"/>
                    </w:rPr>
                  </w:pPr>
                  <w:r w:rsidRPr="0082474A">
                    <w:rPr>
                      <w:rFonts w:ascii="Trebuchet MS" w:hAnsi="Trebuchet MS"/>
                      <w:sz w:val="28"/>
                      <w:szCs w:val="28"/>
                    </w:rPr>
                    <w:t>Premedication guidelines</w:t>
                  </w:r>
                </w:p>
                <w:p w:rsidR="004660CB" w:rsidRPr="0082474A" w:rsidRDefault="004660CB" w:rsidP="00676E94">
                  <w:pPr>
                    <w:pStyle w:val="BodyText"/>
                    <w:numPr>
                      <w:ilvl w:val="0"/>
                      <w:numId w:val="3"/>
                    </w:numPr>
                    <w:rPr>
                      <w:rFonts w:ascii="Trebuchet MS" w:hAnsi="Trebuchet MS"/>
                      <w:sz w:val="28"/>
                      <w:szCs w:val="28"/>
                    </w:rPr>
                  </w:pPr>
                  <w:r>
                    <w:rPr>
                      <w:rFonts w:ascii="Trebuchet MS" w:hAnsi="Trebuchet MS"/>
                      <w:sz w:val="28"/>
                      <w:szCs w:val="28"/>
                    </w:rPr>
                    <w:t>Vital sign standards</w:t>
                  </w:r>
                </w:p>
                <w:p w:rsidR="004660CB" w:rsidRPr="0082474A" w:rsidRDefault="004660CB" w:rsidP="00676E94">
                  <w:pPr>
                    <w:pStyle w:val="BodyText"/>
                    <w:numPr>
                      <w:ilvl w:val="0"/>
                      <w:numId w:val="3"/>
                    </w:numPr>
                    <w:rPr>
                      <w:rFonts w:ascii="Trebuchet MS" w:hAnsi="Trebuchet MS"/>
                      <w:sz w:val="28"/>
                      <w:szCs w:val="28"/>
                    </w:rPr>
                  </w:pPr>
                  <w:r w:rsidRPr="0082474A">
                    <w:rPr>
                      <w:rFonts w:ascii="Trebuchet MS" w:hAnsi="Trebuchet MS"/>
                      <w:sz w:val="28"/>
                      <w:szCs w:val="28"/>
                    </w:rPr>
                    <w:t>Managing medically compromised patients</w:t>
                  </w:r>
                </w:p>
                <w:p w:rsidR="004660CB" w:rsidRPr="0082474A" w:rsidRDefault="004660CB" w:rsidP="00676E94">
                  <w:pPr>
                    <w:pStyle w:val="BodyText"/>
                    <w:rPr>
                      <w:rFonts w:ascii="Trebuchet MS" w:hAnsi="Trebuchet MS"/>
                      <w:sz w:val="28"/>
                      <w:szCs w:val="28"/>
                    </w:rPr>
                  </w:pPr>
                </w:p>
              </w:txbxContent>
            </v:textbox>
            <w10:wrap type="tight" anchorx="page" anchory="page"/>
          </v:shape>
        </w:pict>
      </w:r>
      <w:r w:rsidR="007B28FE">
        <w:rPr>
          <w:noProof/>
        </w:rPr>
        <w:pict>
          <v:shape id="Text Box 24" o:spid="_x0000_s1045" type="#_x0000_t202" style="position:absolute;margin-left:504.4pt;margin-top:213.75pt;width:230.4pt;height:327pt;z-index:25165826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" filled="f" stroked="f">
            <v:textbox style="mso-next-textbox:#Text Box 24" inset=",0,,0">
              <w:txbxContent/>
            </v:textbox>
            <w10:wrap type="through" anchorx="page" anchory="page"/>
          </v:shape>
        </w:pict>
      </w:r>
      <w:r w:rsidR="00914D01">
        <w:rPr>
          <w:noProof/>
        </w:rPr>
        <w:drawing>
          <wp:anchor distT="0" distB="0" distL="114300" distR="114300" simplePos="0" relativeHeight="251665455" behindDoc="0" locked="0" layoutInCell="1" allowOverlap="1">
            <wp:simplePos x="0" y="0"/>
            <wp:positionH relativeFrom="page">
              <wp:posOffset>720725</wp:posOffset>
            </wp:positionH>
            <wp:positionV relativeFrom="page">
              <wp:posOffset>3017520</wp:posOffset>
            </wp:positionV>
            <wp:extent cx="1211580" cy="3456305"/>
            <wp:effectExtent l="0" t="0" r="0" b="0"/>
            <wp:wrapNone/>
            <wp:docPr id="49" name="Picture 38" descr="wave page 1:42-1559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ve page 1:42-15591944.jpg"/>
                    <pic:cNvPicPr>
                      <a:picLocks noChangeAspect="1" noChangeArrowheads="1"/>
                    </pic:cNvPicPr>
                  </pic:nvPicPr>
                  <pic:blipFill>
                    <a:blip r:embed="rId15">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1580" cy="3456305"/>
                    </a:xfrm>
                    <a:prstGeom prst="rect">
                      <a:avLst/>
                    </a:prstGeom>
                    <a:noFill/>
                  </pic:spPr>
                </pic:pic>
              </a:graphicData>
            </a:graphic>
          </wp:anchor>
        </w:drawing>
      </w:r>
      <w:r w:rsidR="007B28FE">
        <w:rPr>
          <w:noProof/>
        </w:rPr>
        <w:pict>
          <v:shape id="Text Box 12" o:spid="_x0000_s1044" type="#_x0000_t202" style="position:absolute;margin-left:36pt;margin-top:517.35pt;width:689.5pt;height:49.65pt;z-index:251659311;visibility:visible;mso-wrap-edited:f;mso-position-horizontal-relative:page;mso-position-vertical-relative:page;mso-width-relative:margin;mso-height-relative:margin"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QVuA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" filled="f" stroked="f">
            <v:textbox style="mso-next-textbox:#Text Box 12">
              <w:txbxContent>
                <w:p w:rsidR="004660CB" w:rsidRPr="00FD0B31" w:rsidRDefault="004660CB" w:rsidP="00676E94">
                  <w:pPr>
                    <w:jc w:val="center"/>
                    <w:rPr>
                      <w:rFonts w:ascii="Trebuchet MS" w:hAnsi="Trebuchet MS"/>
                      <w:i/>
                      <w:color w:val="FFFFFF" w:themeColor="background1"/>
                      <w:sz w:val="16"/>
                      <w:szCs w:val="16"/>
                    </w:rPr>
                  </w:pPr>
                </w:p>
                <w:p w:rsidR="004660CB" w:rsidRPr="00FD0B31" w:rsidRDefault="004660CB" w:rsidP="00676E94">
                  <w:pPr>
                    <w:jc w:val="center"/>
                    <w:rPr>
                      <w:rFonts w:ascii="Trebuchet MS" w:hAnsi="Trebuchet MS"/>
                      <w:i/>
                      <w:color w:val="FFFFFF" w:themeColor="background1"/>
                      <w:sz w:val="28"/>
                      <w:szCs w:val="28"/>
                    </w:rPr>
                  </w:pPr>
                  <w:r w:rsidRPr="00FD0B31">
                    <w:rPr>
                      <w:rFonts w:ascii="Trebuchet MS" w:hAnsi="Trebuchet MS"/>
                      <w:i/>
                      <w:color w:val="FFFFFF" w:themeColor="background1"/>
                      <w:sz w:val="28"/>
                      <w:szCs w:val="28"/>
                    </w:rPr>
                    <w:t xml:space="preserve">Presented in half-day, full day, or two-day workshops. </w:t>
                  </w:r>
                </w:p>
                <w:p w:rsidR="004660CB" w:rsidRPr="00FD0B31" w:rsidRDefault="004660CB" w:rsidP="00676E94">
                  <w:pPr>
                    <w:jc w:val="center"/>
                    <w:rPr>
                      <w:rFonts w:ascii="Trebuchet MS" w:hAnsi="Trebuchet MS"/>
                      <w:i/>
                      <w:color w:val="FFFFFF" w:themeColor="background1"/>
                      <w:sz w:val="28"/>
                      <w:szCs w:val="28"/>
                    </w:rPr>
                  </w:pPr>
                  <w:r w:rsidRPr="00FD0B31">
                    <w:rPr>
                      <w:rFonts w:ascii="Trebuchet MS" w:hAnsi="Trebuchet MS"/>
                      <w:i/>
                      <w:color w:val="FFFFFF" w:themeColor="background1"/>
                      <w:sz w:val="28"/>
                      <w:szCs w:val="28"/>
                    </w:rPr>
                    <w:t xml:space="preserve"> Program available for team meetings, study clubs, conferences</w:t>
                  </w:r>
                  <w:r w:rsidR="008835A4" w:rsidRPr="00FD0B31">
                    <w:rPr>
                      <w:rFonts w:ascii="Trebuchet MS" w:hAnsi="Trebuchet MS"/>
                      <w:i/>
                      <w:color w:val="FFFFFF" w:themeColor="background1"/>
                      <w:sz w:val="28"/>
                      <w:szCs w:val="28"/>
                    </w:rPr>
                    <w:t>,</w:t>
                  </w:r>
                  <w:r w:rsidRPr="00FD0B31">
                    <w:rPr>
                      <w:rFonts w:ascii="Trebuchet MS" w:hAnsi="Trebuchet MS"/>
                      <w:i/>
                      <w:color w:val="FFFFFF" w:themeColor="background1"/>
                      <w:sz w:val="28"/>
                      <w:szCs w:val="28"/>
                    </w:rPr>
                    <w:t xml:space="preserve"> and seminars.</w:t>
                  </w:r>
                </w:p>
              </w:txbxContent>
            </v:textbox>
            <w10:wrap type="through" anchorx="page" anchory="page"/>
          </v:shape>
        </w:pict>
      </w:r>
      <w:r w:rsidR="00253DBA">
        <w:rPr>
          <w:noProof/>
        </w:rPr>
        <w:drawing>
          <wp:anchor distT="0" distB="0" distL="114300" distR="114300" simplePos="0" relativeHeight="251658276" behindDoc="0" locked="0" layoutInCell="1" allowOverlap="1">
            <wp:simplePos x="0" y="0"/>
            <wp:positionH relativeFrom="page">
              <wp:posOffset>360680</wp:posOffset>
            </wp:positionH>
            <wp:positionV relativeFrom="page">
              <wp:posOffset>-20320</wp:posOffset>
            </wp:positionV>
            <wp:extent cx="9189720" cy="2953385"/>
            <wp:effectExtent l="0" t="0" r="5080" b="0"/>
            <wp:wrapNone/>
            <wp:docPr id="31"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6"/>
                    <a:srcRect/>
                    <a:stretch>
                      <a:fillRect/>
                    </a:stretch>
                  </pic:blipFill>
                  <pic:spPr bwMode="auto">
                    <a:xfrm>
                      <a:off x="0" y="0"/>
                      <a:ext cx="9189720" cy="2953385"/>
                    </a:xfrm>
                    <a:prstGeom prst="rect">
                      <a:avLst/>
                    </a:prstGeom>
                    <a:noFill/>
                    <a:ln w="9525">
                      <a:noFill/>
                      <a:miter lim="800000"/>
                      <a:headEnd/>
                      <a:tailEnd/>
                    </a:ln>
                  </pic:spPr>
                </pic:pic>
              </a:graphicData>
            </a:graphic>
          </wp:anchor>
        </w:drawing>
      </w:r>
    </w:p>
    <w:sectPr w:rsidR="00676E94" w:rsidSect="00676E94">
      <w:headerReference w:type="default" r:id="rId17"/>
      <w:headerReference w:type="first" r:id="rId18"/>
      <w:pgSz w:w="15840" w:h="12240" w:orient="landscape"/>
      <w:pgMar w:top="720" w:right="720" w:bottom="720" w:left="72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6454" w:rsidRDefault="00FA6454">
      <w:r>
        <w:separator/>
      </w:r>
    </w:p>
  </w:endnote>
  <w:endnote w:type="continuationSeparator" w:id="0">
    <w:p w:rsidR="00FA6454" w:rsidRDefault="00FA645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6454" w:rsidRDefault="00FA6454">
      <w:r>
        <w:separator/>
      </w:r>
    </w:p>
  </w:footnote>
  <w:footnote w:type="continuationSeparator" w:id="0">
    <w:p w:rsidR="00FA6454" w:rsidRDefault="00FA645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0CB" w:rsidRDefault="007B28FE">
    <w:pPr>
      <w:pStyle w:val="Header"/>
    </w:pPr>
    <w:r>
      <w:rPr>
        <w:noProof/>
      </w:rPr>
      <w:pict>
        <v:rect id="Rectangle 5" o:spid="_x0000_s2051" style="position:absolute;margin-left:36pt;margin-top:135.35pt;width:10in;height:44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" o:allowincell="f" fillcolor="#b7a9e0 [3214]" stroked="f" strokecolor="#4a7ebb" strokeweight="1.5pt">
          <v:fill color2="#2f1f58 [3215]" focus="100%" type="gradient"/>
          <v:shadow opacity="22938f" offset="0"/>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0CB" w:rsidRDefault="007B28FE">
    <w:pPr>
      <w:pStyle w:val="Header"/>
    </w:pPr>
    <w:r>
      <w:rPr>
        <w:noProof/>
      </w:rPr>
      <w:pict>
        <v:rect id="Rectangle 4" o:spid="_x0000_s2050" style="position:absolute;margin-left:553.25pt;margin-top:36pt;width:203.75pt;height:536.4pt;z-index:2516582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" o:allowincell="f" fillcolor="#b7a9e0 [3214]" stroked="f" strokecolor="#4a7ebb" strokeweight="1.5pt">
          <v:fill color2="#2f1f58 [3215]" focus="100%" type="gradient"/>
          <v:shadow opacity="22938f" offset="0"/>
          <v:textbox inset=",7.2pt,,7.2pt"/>
          <w10:wrap anchorx="page" anchory="page"/>
        </v:rect>
      </w:pict>
    </w:r>
    <w:r>
      <w:rPr>
        <w:noProof/>
      </w:rPr>
      <w:pict>
        <v:rect id="Rectangle 3" o:spid="_x0000_s2049" style="position:absolute;margin-left:295.1pt;margin-top:36pt;width:203.75pt;height:536.4pt;z-index:25165823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" o:allowincell="f" fillcolor="#b7a9e0 [3214]" stroked="f" strokecolor="#4a7ebb" strokeweight="1.5pt">
          <v:fill color2="#2f1f58 [3215]" focus="100%" type="gradient"/>
          <v:shadow opacity="22938f" offset="0"/>
          <v:textbox inset=",7.2pt,,7.2pt"/>
          <w10:wrap anchorx="page" anchory="page"/>
        </v:rect>
      </w:pict>
    </w:r>
    <w:r>
      <w:rPr>
        <w:noProof/>
      </w:rPr>
      <w:pict>
        <v:rect id="Rectangle 2" o:spid="_x0000_s2048" style="position:absolute;margin-left:36pt;margin-top:36pt;width:203.75pt;height:536.4pt;z-index:25165823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" o:allowincell="f" fillcolor="#b7a9e0 [3214]" stroked="f" strokecolor="#4a7ebb" strokeweight="1.5pt">
          <v:fill color2="#2f1f58 [3215]" focus="100%" type="gradient"/>
          <v:shadow opacity="22938f" offset="0"/>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C8228D"/>
    <w:multiLevelType w:val="hybridMultilevel"/>
    <w:tmpl w:val="600A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03455"/>
    <w:multiLevelType w:val="hybridMultilevel"/>
    <w:tmpl w:val="1404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801748"/>
    <w:multiLevelType w:val="hybridMultilevel"/>
    <w:tmpl w:val="A52A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F711EA"/>
    <w:multiLevelType w:val="hybridMultilevel"/>
    <w:tmpl w:val="55AE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B84FDE"/>
    <w:multiLevelType w:val="hybridMultilevel"/>
    <w:tmpl w:val="8B9A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A82859"/>
    <w:multiLevelType w:val="hybridMultilevel"/>
    <w:tmpl w:val="496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500507"/>
    <w:multiLevelType w:val="hybridMultilevel"/>
    <w:tmpl w:val="088E7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2"/>
  </w:num>
  <w:num w:numId="5">
    <w:abstractNumId w:val="6"/>
  </w:num>
  <w:num w:numId="6">
    <w:abstractNumId w:val="4"/>
  </w:num>
  <w:num w:numId="7">
    <w:abstractNumId w:val="1"/>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doNotAutofitConstrainedTables/>
    <w:splitPgBreakAndParaMark/>
  </w:compat>
  <w:docVars>
    <w:docVar w:name="OpenInPublishingView" w:val="0"/>
    <w:docVar w:name="ShowStaticGuides" w:val="1"/>
  </w:docVars>
  <w:rsids>
    <w:rsidRoot w:val="0010332F"/>
    <w:rsid w:val="000D12D4"/>
    <w:rsid w:val="000D2935"/>
    <w:rsid w:val="0010332F"/>
    <w:rsid w:val="00246078"/>
    <w:rsid w:val="0025104A"/>
    <w:rsid w:val="00253DBA"/>
    <w:rsid w:val="002753DF"/>
    <w:rsid w:val="002E716F"/>
    <w:rsid w:val="00302341"/>
    <w:rsid w:val="00327107"/>
    <w:rsid w:val="003455E8"/>
    <w:rsid w:val="00376F93"/>
    <w:rsid w:val="004660CB"/>
    <w:rsid w:val="004838E0"/>
    <w:rsid w:val="004C2FBE"/>
    <w:rsid w:val="00676E94"/>
    <w:rsid w:val="006C3758"/>
    <w:rsid w:val="007858E8"/>
    <w:rsid w:val="007B28FE"/>
    <w:rsid w:val="007C4C1C"/>
    <w:rsid w:val="0082474A"/>
    <w:rsid w:val="00870AFF"/>
    <w:rsid w:val="008835A4"/>
    <w:rsid w:val="00914D01"/>
    <w:rsid w:val="009D4AF2"/>
    <w:rsid w:val="00A268A0"/>
    <w:rsid w:val="00A547FA"/>
    <w:rsid w:val="00A65080"/>
    <w:rsid w:val="00B14987"/>
    <w:rsid w:val="00B3086E"/>
    <w:rsid w:val="00BF0F7A"/>
    <w:rsid w:val="00D70572"/>
    <w:rsid w:val="00DD039E"/>
    <w:rsid w:val="00EA1EE1"/>
    <w:rsid w:val="00EA7588"/>
    <w:rsid w:val="00EC0360"/>
    <w:rsid w:val="00ED2A92"/>
    <w:rsid w:val="00ED79DC"/>
    <w:rsid w:val="00F02715"/>
    <w:rsid w:val="00F45770"/>
    <w:rsid w:val="00FA6454"/>
    <w:rsid w:val="00FD0B31"/>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2" w:uiPriority="9" w:qFormat="1"/>
    <w:lsdException w:name="heading 4" w:uiPriority="9" w:qFormat="1"/>
    <w:lsdException w:name="Body Text" w:uiPriority="99"/>
    <w:lsdException w:name="Body Text 2" w:uiPriority="99"/>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E94"/>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2F1F58"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2F1F58" w:themeColor="text2"/>
      <w:sz w:val="36"/>
    </w:rPr>
  </w:style>
  <w:style w:type="character" w:customStyle="1" w:styleId="FooterChar">
    <w:name w:val="Footer Char"/>
    <w:basedOn w:val="DefaultParagraphFont"/>
    <w:link w:val="Footer"/>
    <w:uiPriority w:val="99"/>
    <w:rsid w:val="001644CE"/>
    <w:rPr>
      <w:color w:val="2F1F58"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2F1F58"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2F1F58"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2F1F58"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uiPriority w:val="99"/>
    <w:rsid w:val="0010332F"/>
    <w:rPr>
      <w:color w:val="744AE0" w:themeColor="hyperlink"/>
      <w:u w:val="single"/>
    </w:rPr>
  </w:style>
  <w:style w:type="character" w:styleId="FollowedHyperlink">
    <w:name w:val="FollowedHyperlink"/>
    <w:basedOn w:val="DefaultParagraphFont"/>
    <w:rsid w:val="009F2B52"/>
    <w:rPr>
      <w:color w:val="8D8AD1" w:themeColor="followedHyperlink"/>
      <w:u w:val="single"/>
    </w:rPr>
  </w:style>
  <w:style w:type="paragraph" w:styleId="BalloonText">
    <w:name w:val="Balloon Text"/>
    <w:basedOn w:val="Normal"/>
    <w:link w:val="BalloonTextChar"/>
    <w:rsid w:val="003455E8"/>
    <w:rPr>
      <w:rFonts w:ascii="Tahoma" w:hAnsi="Tahoma" w:cs="Tahoma"/>
      <w:sz w:val="16"/>
      <w:szCs w:val="16"/>
    </w:rPr>
  </w:style>
  <w:style w:type="character" w:customStyle="1" w:styleId="BalloonTextChar">
    <w:name w:val="Balloon Text Char"/>
    <w:basedOn w:val="DefaultParagraphFont"/>
    <w:link w:val="BalloonText"/>
    <w:rsid w:val="003455E8"/>
    <w:rPr>
      <w:rFonts w:ascii="Tahoma" w:hAnsi="Tahoma" w:cs="Tahoma"/>
      <w:sz w:val="16"/>
      <w:szCs w:val="16"/>
    </w:rPr>
  </w:style>
  <w:style w:type="paragraph" w:styleId="ListParagraph">
    <w:name w:val="List Paragraph"/>
    <w:basedOn w:val="Normal"/>
    <w:rsid w:val="00246078"/>
    <w:pPr>
      <w:ind w:left="720"/>
      <w:contextualSpacing/>
    </w:pPr>
  </w:style>
  <w:style w:type="paragraph" w:styleId="NormalWeb">
    <w:name w:val="Normal (Web)"/>
    <w:basedOn w:val="Normal"/>
    <w:uiPriority w:val="99"/>
    <w:unhideWhenUsed/>
    <w:rsid w:val="00FD0B31"/>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4" w:uiPriority="9" w:qFormat="1"/>
    <w:lsdException w:name="Body Text" w:uiPriority="99"/>
    <w:lsdException w:name="Body Text 2" w:uiPriority="99"/>
    <w:lsdException w:name="Hyperlink" w:uiPriority="99"/>
  </w:latentStyles>
  <w:style w:type="paragraph" w:default="1" w:styleId="Normal">
    <w:name w:val="Normal"/>
    <w:qFormat/>
  </w:style>
  <w:style w:type="paragraph" w:styleId="Heading1">
    <w:name w:val="heading 1"/>
    <w:basedOn w:val="Normal"/>
    <w:link w:val="Heading1Char"/>
    <w:uiPriority w:val="9"/>
    <w:qFormat/>
    <w:rsid w:val="001644CE"/>
    <w:pPr>
      <w:outlineLvl w:val="0"/>
    </w:pPr>
    <w:rPr>
      <w:rFonts w:asciiTheme="majorHAnsi" w:eastAsiaTheme="majorEastAsia" w:hAnsiTheme="majorHAnsi" w:cstheme="majorBidi"/>
      <w:bCs/>
      <w:color w:val="2F1F58" w:themeColor="text2"/>
      <w:sz w:val="72"/>
      <w:szCs w:val="32"/>
    </w:rPr>
  </w:style>
  <w:style w:type="paragraph" w:styleId="Heading2">
    <w:name w:val="heading 2"/>
    <w:basedOn w:val="Normal"/>
    <w:link w:val="Heading2Char"/>
    <w:uiPriority w:val="9"/>
    <w:semiHidden/>
    <w:unhideWhenUsed/>
    <w:qFormat/>
    <w:rsid w:val="001644CE"/>
    <w:pPr>
      <w:jc w:val="center"/>
      <w:outlineLvl w:val="1"/>
    </w:pPr>
    <w:rPr>
      <w:rFonts w:asciiTheme="majorHAnsi" w:eastAsiaTheme="majorEastAsia" w:hAnsiTheme="majorHAnsi" w:cstheme="majorBidi"/>
      <w:bCs/>
      <w:color w:val="FFFFFF" w:themeColor="background1"/>
      <w:sz w:val="64"/>
      <w:szCs w:val="26"/>
    </w:rPr>
  </w:style>
  <w:style w:type="paragraph" w:styleId="Heading3">
    <w:name w:val="heading 3"/>
    <w:basedOn w:val="Normal"/>
    <w:link w:val="Heading3Char"/>
    <w:uiPriority w:val="9"/>
    <w:semiHidden/>
    <w:unhideWhenUsed/>
    <w:qFormat/>
    <w:rsid w:val="001644CE"/>
    <w:pPr>
      <w:jc w:val="center"/>
      <w:outlineLvl w:val="2"/>
    </w:pPr>
    <w:rPr>
      <w:rFonts w:asciiTheme="majorHAnsi" w:eastAsiaTheme="majorEastAsia" w:hAnsiTheme="majorHAnsi" w:cstheme="majorBidi"/>
      <w:bCs/>
      <w:color w:val="FFFFFF" w:themeColor="background1"/>
      <w:sz w:val="48"/>
    </w:rPr>
  </w:style>
  <w:style w:type="paragraph" w:styleId="Heading4">
    <w:name w:val="heading 4"/>
    <w:basedOn w:val="Normal"/>
    <w:link w:val="Heading4Char"/>
    <w:uiPriority w:val="9"/>
    <w:semiHidden/>
    <w:unhideWhenUsed/>
    <w:qFormat/>
    <w:rsid w:val="001644CE"/>
    <w:pPr>
      <w:spacing w:after="120"/>
      <w:jc w:val="center"/>
      <w:outlineLvl w:val="3"/>
    </w:pPr>
    <w:rPr>
      <w:rFonts w:asciiTheme="majorHAnsi" w:eastAsiaTheme="majorEastAsia" w:hAnsiTheme="majorHAnsi" w:cstheme="majorBidi"/>
      <w:b/>
      <w:bCs/>
      <w:iCs/>
      <w:color w:val="FFFFFF" w:themeColor="background1"/>
      <w:sz w:val="28"/>
    </w:rPr>
  </w:style>
  <w:style w:type="paragraph" w:styleId="Heading5">
    <w:name w:val="heading 5"/>
    <w:basedOn w:val="Normal"/>
    <w:link w:val="Heading5Char"/>
    <w:uiPriority w:val="9"/>
    <w:semiHidden/>
    <w:unhideWhenUsed/>
    <w:qFormat/>
    <w:rsid w:val="001644CE"/>
    <w:pPr>
      <w:spacing w:before="20" w:after="20"/>
      <w:outlineLvl w:val="4"/>
    </w:pPr>
    <w:rPr>
      <w:rFonts w:asciiTheme="majorHAnsi" w:eastAsiaTheme="majorEastAsia" w:hAnsiTheme="majorHAnsi" w:cstheme="majorBidi"/>
      <w:b/>
      <w:color w:val="FFFFFF" w:themeColor="background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2F1F58" w:themeColor="text2"/>
      <w:sz w:val="36"/>
    </w:rPr>
  </w:style>
  <w:style w:type="character" w:customStyle="1" w:styleId="FooterChar">
    <w:name w:val="Footer Char"/>
    <w:basedOn w:val="DefaultParagraphFont"/>
    <w:link w:val="Footer"/>
    <w:uiPriority w:val="99"/>
    <w:rsid w:val="001644CE"/>
    <w:rPr>
      <w:color w:val="2F1F58" w:themeColor="text2"/>
      <w:sz w:val="36"/>
    </w:rPr>
  </w:style>
  <w:style w:type="paragraph" w:styleId="Title">
    <w:name w:val="Title"/>
    <w:basedOn w:val="Normal"/>
    <w:link w:val="TitleChar"/>
    <w:uiPriority w:val="10"/>
    <w:qFormat/>
    <w:rsid w:val="001644CE"/>
    <w:pPr>
      <w:jc w:val="center"/>
    </w:pPr>
    <w:rPr>
      <w:rFonts w:asciiTheme="majorHAnsi" w:eastAsiaTheme="majorEastAsia" w:hAnsiTheme="majorHAnsi" w:cstheme="majorBidi"/>
      <w:color w:val="2F1F58" w:themeColor="text2"/>
      <w:sz w:val="64"/>
      <w:szCs w:val="52"/>
    </w:rPr>
  </w:style>
  <w:style w:type="character" w:customStyle="1" w:styleId="TitleChar">
    <w:name w:val="Title Char"/>
    <w:basedOn w:val="DefaultParagraphFont"/>
    <w:link w:val="Title"/>
    <w:uiPriority w:val="10"/>
    <w:rsid w:val="001644CE"/>
    <w:rPr>
      <w:rFonts w:asciiTheme="majorHAnsi" w:eastAsiaTheme="majorEastAsia" w:hAnsiTheme="majorHAnsi" w:cstheme="majorBidi"/>
      <w:color w:val="2F1F58" w:themeColor="text2"/>
      <w:sz w:val="64"/>
      <w:szCs w:val="52"/>
    </w:rPr>
  </w:style>
  <w:style w:type="paragraph" w:styleId="Subtitle">
    <w:name w:val="Subtitle"/>
    <w:basedOn w:val="Normal"/>
    <w:link w:val="SubtitleChar"/>
    <w:uiPriority w:val="11"/>
    <w:qFormat/>
    <w:rsid w:val="001644CE"/>
    <w:pPr>
      <w:numPr>
        <w:ilvl w:val="1"/>
      </w:numPr>
      <w:jc w:val="center"/>
    </w:pPr>
    <w:rPr>
      <w:rFonts w:asciiTheme="majorHAnsi" w:eastAsiaTheme="majorEastAsia" w:hAnsiTheme="majorHAnsi" w:cstheme="majorBidi"/>
      <w:b/>
      <w:iCs/>
      <w:color w:val="7F7F7F" w:themeColor="text1" w:themeTint="80"/>
    </w:rPr>
  </w:style>
  <w:style w:type="character" w:customStyle="1" w:styleId="SubtitleChar">
    <w:name w:val="Subtitle Char"/>
    <w:basedOn w:val="DefaultParagraphFont"/>
    <w:link w:val="Subtitle"/>
    <w:uiPriority w:val="11"/>
    <w:rsid w:val="001644CE"/>
    <w:rPr>
      <w:rFonts w:asciiTheme="majorHAnsi" w:eastAsiaTheme="majorEastAsia" w:hAnsiTheme="majorHAnsi" w:cstheme="majorBidi"/>
      <w:b/>
      <w:iCs/>
      <w:color w:val="7F7F7F" w:themeColor="text1" w:themeTint="80"/>
    </w:rPr>
  </w:style>
  <w:style w:type="character" w:customStyle="1" w:styleId="Heading1Char">
    <w:name w:val="Heading 1 Char"/>
    <w:basedOn w:val="DefaultParagraphFont"/>
    <w:link w:val="Heading1"/>
    <w:uiPriority w:val="9"/>
    <w:rsid w:val="001644CE"/>
    <w:rPr>
      <w:rFonts w:asciiTheme="majorHAnsi" w:eastAsiaTheme="majorEastAsia" w:hAnsiTheme="majorHAnsi" w:cstheme="majorBidi"/>
      <w:bCs/>
      <w:color w:val="2F1F58" w:themeColor="text2"/>
      <w:sz w:val="72"/>
      <w:szCs w:val="32"/>
    </w:rPr>
  </w:style>
  <w:style w:type="character" w:customStyle="1" w:styleId="Heading2Char">
    <w:name w:val="Heading 2 Char"/>
    <w:basedOn w:val="DefaultParagraphFont"/>
    <w:link w:val="Heading2"/>
    <w:uiPriority w:val="9"/>
    <w:semiHidden/>
    <w:rsid w:val="001644CE"/>
    <w:rPr>
      <w:rFonts w:asciiTheme="majorHAnsi" w:eastAsiaTheme="majorEastAsia" w:hAnsiTheme="majorHAnsi" w:cstheme="majorBidi"/>
      <w:bCs/>
      <w:color w:val="FFFFFF" w:themeColor="background1"/>
      <w:sz w:val="64"/>
      <w:szCs w:val="26"/>
    </w:rPr>
  </w:style>
  <w:style w:type="character" w:customStyle="1" w:styleId="Heading3Char">
    <w:name w:val="Heading 3 Char"/>
    <w:basedOn w:val="DefaultParagraphFont"/>
    <w:link w:val="Heading3"/>
    <w:uiPriority w:val="9"/>
    <w:semiHidden/>
    <w:rsid w:val="001644CE"/>
    <w:rPr>
      <w:rFonts w:asciiTheme="majorHAnsi" w:eastAsiaTheme="majorEastAsia" w:hAnsiTheme="majorHAnsi" w:cstheme="majorBidi"/>
      <w:bCs/>
      <w:color w:val="FFFFFF" w:themeColor="background1"/>
      <w:sz w:val="48"/>
    </w:rPr>
  </w:style>
  <w:style w:type="character" w:customStyle="1" w:styleId="Heading4Char">
    <w:name w:val="Heading 4 Char"/>
    <w:basedOn w:val="DefaultParagraphFont"/>
    <w:link w:val="Heading4"/>
    <w:uiPriority w:val="9"/>
    <w:semiHidden/>
    <w:rsid w:val="001644CE"/>
    <w:rPr>
      <w:rFonts w:asciiTheme="majorHAnsi" w:eastAsiaTheme="majorEastAsia" w:hAnsiTheme="majorHAnsi" w:cstheme="majorBidi"/>
      <w:b/>
      <w:bCs/>
      <w:iCs/>
      <w:color w:val="FFFFFF" w:themeColor="background1"/>
      <w:sz w:val="28"/>
    </w:rPr>
  </w:style>
  <w:style w:type="character" w:customStyle="1" w:styleId="Heading5Char">
    <w:name w:val="Heading 5 Char"/>
    <w:basedOn w:val="DefaultParagraphFont"/>
    <w:link w:val="Heading5"/>
    <w:uiPriority w:val="9"/>
    <w:semiHidden/>
    <w:rsid w:val="001644CE"/>
    <w:rPr>
      <w:rFonts w:asciiTheme="majorHAnsi" w:eastAsiaTheme="majorEastAsia" w:hAnsiTheme="majorHAnsi" w:cstheme="majorBidi"/>
      <w:b/>
      <w:color w:val="FFFFFF" w:themeColor="background1"/>
      <w:sz w:val="22"/>
    </w:rPr>
  </w:style>
  <w:style w:type="paragraph" w:styleId="BodyText">
    <w:name w:val="Body Text"/>
    <w:basedOn w:val="Normal"/>
    <w:link w:val="BodyTextChar"/>
    <w:uiPriority w:val="99"/>
    <w:unhideWhenUsed/>
    <w:rsid w:val="001644CE"/>
    <w:pPr>
      <w:spacing w:after="120" w:line="264" w:lineRule="auto"/>
    </w:pPr>
    <w:rPr>
      <w:color w:val="FFFFFF" w:themeColor="background1"/>
      <w:sz w:val="22"/>
    </w:rPr>
  </w:style>
  <w:style w:type="character" w:customStyle="1" w:styleId="BodyTextChar">
    <w:name w:val="Body Text Char"/>
    <w:basedOn w:val="DefaultParagraphFont"/>
    <w:link w:val="BodyText"/>
    <w:uiPriority w:val="99"/>
    <w:rsid w:val="001644CE"/>
    <w:rPr>
      <w:color w:val="FFFFFF" w:themeColor="background1"/>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basedOn w:val="DefaultParagraphFont"/>
    <w:link w:val="BodyText2"/>
    <w:uiPriority w:val="99"/>
    <w:rsid w:val="001644CE"/>
    <w:rPr>
      <w:color w:val="FFFFFF" w:themeColor="background1"/>
      <w:sz w:val="22"/>
    </w:rPr>
  </w:style>
  <w:style w:type="paragraph" w:styleId="BodyText3">
    <w:name w:val="Body Text 3"/>
    <w:basedOn w:val="BodyText"/>
    <w:link w:val="BodyText3Char"/>
    <w:uiPriority w:val="99"/>
    <w:semiHidden/>
    <w:unhideWhenUsed/>
    <w:rsid w:val="001644CE"/>
    <w:rPr>
      <w:color w:val="7F7F7F" w:themeColor="text1" w:themeTint="80"/>
      <w:szCs w:val="16"/>
    </w:rPr>
  </w:style>
  <w:style w:type="character" w:customStyle="1" w:styleId="BodyText3Char">
    <w:name w:val="Body Text 3 Char"/>
    <w:basedOn w:val="DefaultParagraphFont"/>
    <w:link w:val="BodyText3"/>
    <w:uiPriority w:val="99"/>
    <w:semiHidden/>
    <w:rsid w:val="001644CE"/>
    <w:rPr>
      <w:color w:val="7F7F7F" w:themeColor="text1" w:themeTint="80"/>
      <w:sz w:val="22"/>
      <w:szCs w:val="16"/>
    </w:rPr>
  </w:style>
  <w:style w:type="paragraph" w:customStyle="1" w:styleId="ContactDetails">
    <w:name w:val="Contact Details"/>
    <w:basedOn w:val="Normal"/>
    <w:link w:val="ContactDetailsChar"/>
    <w:qFormat/>
    <w:rsid w:val="001644CE"/>
    <w:pPr>
      <w:spacing w:after="240"/>
      <w:jc w:val="center"/>
    </w:pPr>
    <w:rPr>
      <w:color w:val="7F7F7F" w:themeColor="text1" w:themeTint="80"/>
      <w:sz w:val="22"/>
    </w:rPr>
  </w:style>
  <w:style w:type="character" w:customStyle="1" w:styleId="ContactDetailsChar">
    <w:name w:val="Contact Details Char"/>
    <w:basedOn w:val="DefaultParagraphFont"/>
    <w:link w:val="ContactDetails"/>
    <w:rsid w:val="001644CE"/>
    <w:rPr>
      <w:color w:val="7F7F7F" w:themeColor="text1" w:themeTint="80"/>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themeColor="text1" w:themeTint="80"/>
      <w:sz w:val="22"/>
    </w:rPr>
  </w:style>
  <w:style w:type="character" w:styleId="Hyperlink">
    <w:name w:val="Hyperlink"/>
    <w:basedOn w:val="DefaultParagraphFont"/>
    <w:uiPriority w:val="99"/>
    <w:rsid w:val="0010332F"/>
    <w:rPr>
      <w:color w:val="744AE0" w:themeColor="hyperlink"/>
      <w:u w:val="single"/>
    </w:rPr>
  </w:style>
  <w:style w:type="character" w:styleId="FollowedHyperlink">
    <w:name w:val="FollowedHyperlink"/>
    <w:basedOn w:val="DefaultParagraphFont"/>
    <w:rsid w:val="009F2B52"/>
    <w:rPr>
      <w:color w:val="8D8AD1" w:themeColor="followedHyperlink"/>
      <w:u w:val="single"/>
    </w:rPr>
  </w:style>
</w:styles>
</file>

<file path=word/webSettings.xml><?xml version="1.0" encoding="utf-8"?>
<w:webSettings xmlns:r="http://schemas.openxmlformats.org/officeDocument/2006/relationships" xmlns:w="http://schemas.openxmlformats.org/wordprocessingml/2006/main">
  <w:divs>
    <w:div w:id="7321237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Infusion">
      <a:dk1>
        <a:sysClr val="windowText" lastClr="000000"/>
      </a:dk1>
      <a:lt1>
        <a:sysClr val="window" lastClr="FFFFFF"/>
      </a:lt1>
      <a:dk2>
        <a:srgbClr val="2F1F58"/>
      </a:dk2>
      <a:lt2>
        <a:srgbClr val="B7A9E0"/>
      </a:lt2>
      <a:accent1>
        <a:srgbClr val="8C73D0"/>
      </a:accent1>
      <a:accent2>
        <a:srgbClr val="C2E8C4"/>
      </a:accent2>
      <a:accent3>
        <a:srgbClr val="C5A6E8"/>
      </a:accent3>
      <a:accent4>
        <a:srgbClr val="B45EC7"/>
      </a:accent4>
      <a:accent5>
        <a:srgbClr val="9FDAFB"/>
      </a:accent5>
      <a:accent6>
        <a:srgbClr val="95C5B0"/>
      </a:accent6>
      <a:hlink>
        <a:srgbClr val="744AE0"/>
      </a:hlink>
      <a:folHlink>
        <a:srgbClr val="8D8A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F100B-55EE-1D49-A76B-05C00E668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21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Gilliam</dc:creator>
  <cp:lastModifiedBy>Marsha Kamish</cp:lastModifiedBy>
  <cp:revision>3</cp:revision>
  <cp:lastPrinted>2015-05-23T02:35:00Z</cp:lastPrinted>
  <dcterms:created xsi:type="dcterms:W3CDTF">2016-02-08T04:35:00Z</dcterms:created>
  <dcterms:modified xsi:type="dcterms:W3CDTF">2016-02-08T04:36:00Z</dcterms:modified>
</cp:coreProperties>
</file>